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0E20E" w14:textId="77777777" w:rsidR="005372F2" w:rsidRDefault="005372F2" w:rsidP="00C077AF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b/>
          <w:kern w:val="3"/>
          <w:sz w:val="26"/>
          <w:szCs w:val="26"/>
          <w:lang w:val="en-US"/>
        </w:rPr>
      </w:pPr>
    </w:p>
    <w:p w14:paraId="60D9136B" w14:textId="77777777" w:rsidR="001218BB" w:rsidRDefault="001218BB" w:rsidP="00C077AF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b/>
          <w:kern w:val="3"/>
          <w:sz w:val="26"/>
          <w:szCs w:val="26"/>
          <w:lang w:val="en-US"/>
        </w:rPr>
      </w:pPr>
    </w:p>
    <w:p w14:paraId="3E5D7019" w14:textId="699087D6" w:rsidR="001218BB" w:rsidRPr="00910C51" w:rsidRDefault="00910C51" w:rsidP="00E52F2E">
      <w:pPr>
        <w:widowControl w:val="0"/>
        <w:suppressAutoHyphens/>
        <w:overflowPunct w:val="0"/>
        <w:autoSpaceDE w:val="0"/>
        <w:autoSpaceDN w:val="0"/>
        <w:textAlignment w:val="baseline"/>
        <w:rPr>
          <w:b/>
          <w:kern w:val="3"/>
          <w:sz w:val="26"/>
          <w:szCs w:val="26"/>
        </w:rPr>
      </w:pPr>
      <w:r>
        <w:rPr>
          <w:b/>
          <w:kern w:val="3"/>
          <w:sz w:val="26"/>
          <w:szCs w:val="26"/>
        </w:rPr>
        <w:t xml:space="preserve"> </w:t>
      </w:r>
    </w:p>
    <w:p w14:paraId="6927DF2A" w14:textId="77777777" w:rsidR="001218BB" w:rsidRPr="00910C51" w:rsidRDefault="001218BB" w:rsidP="00C077AF">
      <w:pPr>
        <w:widowControl w:val="0"/>
        <w:suppressAutoHyphens/>
        <w:overflowPunct w:val="0"/>
        <w:autoSpaceDE w:val="0"/>
        <w:autoSpaceDN w:val="0"/>
        <w:jc w:val="right"/>
        <w:textAlignment w:val="baseline"/>
        <w:rPr>
          <w:b/>
          <w:kern w:val="3"/>
          <w:sz w:val="26"/>
          <w:szCs w:val="26"/>
        </w:rPr>
      </w:pPr>
    </w:p>
    <w:p w14:paraId="21A30BD3" w14:textId="43201E89" w:rsidR="00E52F2E" w:rsidRPr="00E52F2E" w:rsidRDefault="00974FDE" w:rsidP="00E52F2E">
      <w:pPr>
        <w:spacing w:line="276" w:lineRule="auto"/>
        <w:ind w:left="3540"/>
        <w:contextualSpacing/>
        <w:jc w:val="right"/>
        <w:rPr>
          <w:rFonts w:eastAsia="Calibri"/>
          <w:bCs/>
          <w:spacing w:val="20"/>
          <w:sz w:val="28"/>
          <w:szCs w:val="28"/>
        </w:rPr>
      </w:pPr>
      <w:r w:rsidRPr="00B22B35">
        <w:rPr>
          <w:rFonts w:eastAsia="Calibri"/>
          <w:bCs/>
          <w:spacing w:val="20"/>
          <w:sz w:val="28"/>
          <w:szCs w:val="28"/>
        </w:rPr>
        <w:t>УТВЕРЖДАЮ</w:t>
      </w:r>
    </w:p>
    <w:p w14:paraId="22102029" w14:textId="1867F6D1" w:rsidR="00E52F2E" w:rsidRDefault="00E52F2E" w:rsidP="00E52F2E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Генеральный директор </w:t>
      </w:r>
    </w:p>
    <w:p w14:paraId="4F175CA8" w14:textId="06C745E5" w:rsidR="00C723BA" w:rsidRDefault="00E52F2E" w:rsidP="00C077AF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Ассоциации </w:t>
      </w:r>
      <w:r w:rsidRPr="00E52F2E">
        <w:rPr>
          <w:rFonts w:eastAsia="Calibri"/>
          <w:bCs/>
          <w:sz w:val="28"/>
          <w:szCs w:val="28"/>
        </w:rPr>
        <w:t>«АЭРОНЕКСТ»</w:t>
      </w:r>
    </w:p>
    <w:p w14:paraId="34CBF715" w14:textId="77777777" w:rsidR="00E52F2E" w:rsidRDefault="00E52F2E" w:rsidP="00C077AF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</w:p>
    <w:p w14:paraId="1EA2294D" w14:textId="77777777" w:rsidR="00E52F2E" w:rsidRDefault="00E52F2E" w:rsidP="00C077AF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</w:p>
    <w:p w14:paraId="67FECE0B" w14:textId="3F5D2B46" w:rsidR="00E52F2E" w:rsidRDefault="00E52F2E" w:rsidP="00C077AF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______________ Бабинцев Г.В.</w:t>
      </w:r>
    </w:p>
    <w:p w14:paraId="0450CA0C" w14:textId="18513F2B" w:rsidR="00E52F2E" w:rsidRDefault="00E52F2E" w:rsidP="00C077AF">
      <w:pPr>
        <w:ind w:left="3540"/>
        <w:contextualSpacing/>
        <w:jc w:val="right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«__» _______________ 202_г.</w:t>
      </w:r>
    </w:p>
    <w:p w14:paraId="57375423" w14:textId="5A02F9CF" w:rsidR="00915CAD" w:rsidRDefault="001243C1" w:rsidP="00E52F2E">
      <w:pPr>
        <w:pStyle w:val="a8"/>
        <w:shd w:val="clear" w:color="auto" w:fill="FFFFFF"/>
        <w:spacing w:before="0" w:beforeAutospacing="0" w:after="0" w:afterAutospacing="0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  <w:t xml:space="preserve">   </w:t>
      </w:r>
    </w:p>
    <w:p w14:paraId="22E460CA" w14:textId="77777777" w:rsidR="00915CAD" w:rsidRDefault="00915CAD" w:rsidP="00915CAD">
      <w:pPr>
        <w:pStyle w:val="a8"/>
        <w:shd w:val="clear" w:color="auto" w:fill="FFFFFF"/>
        <w:spacing w:before="0" w:beforeAutospacing="0" w:after="0" w:afterAutospacing="0"/>
        <w:ind w:left="3538"/>
        <w:jc w:val="right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</w:p>
    <w:p w14:paraId="5F62BB23" w14:textId="77777777" w:rsidR="00E52F2E" w:rsidRDefault="00E52F2E" w:rsidP="00915CAD">
      <w:pPr>
        <w:pStyle w:val="a8"/>
        <w:shd w:val="clear" w:color="auto" w:fill="FFFFFF"/>
        <w:spacing w:before="0" w:beforeAutospacing="0" w:after="0" w:afterAutospacing="0"/>
        <w:ind w:left="3538"/>
        <w:jc w:val="right"/>
        <w:rPr>
          <w:rFonts w:eastAsia="Calibri"/>
          <w:bCs/>
          <w:kern w:val="2"/>
          <w:sz w:val="28"/>
          <w:szCs w:val="28"/>
          <w:lang w:eastAsia="en-US"/>
          <w14:ligatures w14:val="standardContextual"/>
        </w:rPr>
      </w:pPr>
    </w:p>
    <w:p w14:paraId="7EC89F0D" w14:textId="77777777" w:rsidR="00915CAD" w:rsidRPr="00C2070A" w:rsidRDefault="00915CAD" w:rsidP="00915CAD">
      <w:pPr>
        <w:pStyle w:val="a8"/>
        <w:shd w:val="clear" w:color="auto" w:fill="FFFFFF"/>
        <w:spacing w:before="0" w:beforeAutospacing="0" w:after="0" w:afterAutospacing="0"/>
        <w:ind w:left="3538"/>
        <w:jc w:val="right"/>
        <w:rPr>
          <w:color w:val="000000"/>
          <w:sz w:val="28"/>
          <w:szCs w:val="28"/>
        </w:rPr>
      </w:pPr>
    </w:p>
    <w:p w14:paraId="1EEC8AFB" w14:textId="33D9070C" w:rsidR="008F73B0" w:rsidRPr="0041112F" w:rsidRDefault="008F73B0" w:rsidP="00E13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pacing w:val="-9"/>
          <w:sz w:val="32"/>
          <w:szCs w:val="32"/>
        </w:rPr>
      </w:pPr>
      <w:r w:rsidRPr="0041112F">
        <w:rPr>
          <w:b/>
          <w:spacing w:val="-9"/>
          <w:sz w:val="32"/>
          <w:szCs w:val="32"/>
        </w:rPr>
        <w:t>ПРОГРАММА</w:t>
      </w:r>
    </w:p>
    <w:p w14:paraId="739C7B59" w14:textId="2C0BDB34" w:rsidR="008F73B0" w:rsidRDefault="00901225" w:rsidP="00E13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п</w:t>
      </w:r>
      <w:r w:rsidR="005D63CA">
        <w:rPr>
          <w:b/>
          <w:iCs/>
          <w:sz w:val="26"/>
          <w:szCs w:val="26"/>
        </w:rPr>
        <w:t>рофессионального обучения</w:t>
      </w:r>
    </w:p>
    <w:p w14:paraId="3D24EE64" w14:textId="77777777" w:rsidR="00EF721A" w:rsidRDefault="00EF721A" w:rsidP="00E13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</w:p>
    <w:p w14:paraId="642BB8D4" w14:textId="77777777" w:rsidR="00F06F38" w:rsidRPr="00E13EF2" w:rsidRDefault="00F06F38" w:rsidP="00E13EF2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</w:p>
    <w:p w14:paraId="2C0AF45B" w14:textId="6ACDFB4D" w:rsidR="00211713" w:rsidRDefault="00EF721A" w:rsidP="008D439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bookmarkStart w:id="0" w:name="_Hlk194416474"/>
      <w:r>
        <w:rPr>
          <w:rFonts w:eastAsiaTheme="minorHAnsi"/>
          <w:b/>
          <w:bCs/>
          <w:sz w:val="26"/>
          <w:szCs w:val="26"/>
          <w:lang w:eastAsia="en-US"/>
        </w:rPr>
        <w:t>«</w:t>
      </w:r>
      <w:r w:rsidRPr="00612E68">
        <w:rPr>
          <w:rFonts w:eastAsiaTheme="minorHAnsi"/>
          <w:b/>
          <w:bCs/>
          <w:sz w:val="26"/>
          <w:szCs w:val="26"/>
          <w:lang w:eastAsia="en-US"/>
        </w:rPr>
        <w:t>Внешний пилот беспилотн</w:t>
      </w:r>
      <w:r w:rsidR="00A1678A">
        <w:rPr>
          <w:rFonts w:eastAsiaTheme="minorHAnsi"/>
          <w:b/>
          <w:bCs/>
          <w:sz w:val="26"/>
          <w:szCs w:val="26"/>
          <w:lang w:eastAsia="en-US"/>
        </w:rPr>
        <w:t>ых</w:t>
      </w:r>
      <w:r w:rsidRPr="00612E68">
        <w:rPr>
          <w:rFonts w:eastAsiaTheme="minorHAnsi"/>
          <w:b/>
          <w:bCs/>
          <w:sz w:val="26"/>
          <w:szCs w:val="26"/>
          <w:lang w:eastAsia="en-US"/>
        </w:rPr>
        <w:t xml:space="preserve"> воздуш</w:t>
      </w:r>
      <w:r>
        <w:rPr>
          <w:rFonts w:eastAsiaTheme="minorHAnsi"/>
          <w:b/>
          <w:bCs/>
          <w:sz w:val="26"/>
          <w:szCs w:val="26"/>
          <w:lang w:eastAsia="en-US"/>
        </w:rPr>
        <w:t>н</w:t>
      </w:r>
      <w:r w:rsidR="00A1678A">
        <w:rPr>
          <w:rFonts w:eastAsiaTheme="minorHAnsi"/>
          <w:b/>
          <w:bCs/>
          <w:sz w:val="26"/>
          <w:szCs w:val="26"/>
          <w:lang w:eastAsia="en-US"/>
        </w:rPr>
        <w:t>ых</w:t>
      </w:r>
      <w:r w:rsidRPr="00612E68">
        <w:rPr>
          <w:rFonts w:eastAsiaTheme="minorHAnsi"/>
          <w:b/>
          <w:bCs/>
          <w:sz w:val="26"/>
          <w:szCs w:val="26"/>
          <w:lang w:eastAsia="en-US"/>
        </w:rPr>
        <w:t xml:space="preserve"> суд</w:t>
      </w:r>
      <w:r w:rsidR="00A1678A">
        <w:rPr>
          <w:rFonts w:eastAsiaTheme="minorHAnsi"/>
          <w:b/>
          <w:bCs/>
          <w:sz w:val="26"/>
          <w:szCs w:val="26"/>
          <w:lang w:eastAsia="en-US"/>
        </w:rPr>
        <w:t>ов</w:t>
      </w:r>
      <w:r w:rsidRPr="00612E68">
        <w:rPr>
          <w:rFonts w:eastAsiaTheme="minorHAnsi"/>
          <w:b/>
          <w:bCs/>
          <w:sz w:val="26"/>
          <w:szCs w:val="26"/>
          <w:lang w:eastAsia="en-US"/>
        </w:rPr>
        <w:t xml:space="preserve"> </w:t>
      </w:r>
    </w:p>
    <w:p w14:paraId="6D505408" w14:textId="39D02B8E" w:rsidR="008F4922" w:rsidRDefault="00EF721A" w:rsidP="008D439A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612E68">
        <w:rPr>
          <w:rFonts w:eastAsiaTheme="minorHAnsi"/>
          <w:b/>
          <w:bCs/>
          <w:sz w:val="26"/>
          <w:szCs w:val="26"/>
          <w:lang w:eastAsia="en-US"/>
        </w:rPr>
        <w:t>с максимальной взлетной массой 30 килограммов и менее</w:t>
      </w:r>
      <w:r>
        <w:rPr>
          <w:rFonts w:eastAsiaTheme="minorHAnsi"/>
          <w:b/>
          <w:bCs/>
          <w:sz w:val="26"/>
          <w:szCs w:val="26"/>
          <w:lang w:eastAsia="en-US"/>
        </w:rPr>
        <w:t>»</w:t>
      </w:r>
    </w:p>
    <w:bookmarkEnd w:id="0"/>
    <w:p w14:paraId="69240C80" w14:textId="77777777" w:rsidR="00EF721A" w:rsidRPr="00C630C2" w:rsidRDefault="00EF721A" w:rsidP="002117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iCs/>
          <w:sz w:val="26"/>
          <w:szCs w:val="26"/>
        </w:rPr>
      </w:pPr>
    </w:p>
    <w:p w14:paraId="5D652C43" w14:textId="77777777" w:rsidR="00A75ECD" w:rsidRPr="00C630C2" w:rsidRDefault="00A75ECD" w:rsidP="0021171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/>
          <w:iCs/>
          <w:sz w:val="26"/>
          <w:szCs w:val="26"/>
        </w:rPr>
      </w:pPr>
    </w:p>
    <w:p w14:paraId="73BC83AB" w14:textId="73641534" w:rsidR="00A75ECD" w:rsidRPr="007D6FDE" w:rsidRDefault="00A75ECD" w:rsidP="00521847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по профессии рабочего, должности служащего</w:t>
      </w:r>
    </w:p>
    <w:p w14:paraId="4BEE6F31" w14:textId="1DCEDC7B" w:rsidR="00211713" w:rsidRPr="00A75ECD" w:rsidRDefault="00A75ECD" w:rsidP="00915CAD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bCs/>
          <w:sz w:val="20"/>
          <w:szCs w:val="20"/>
          <w:lang w:eastAsia="en-US"/>
        </w:rPr>
      </w:pPr>
      <w:r w:rsidRPr="00A75ECD">
        <w:rPr>
          <w:rFonts w:eastAsiaTheme="minorHAnsi"/>
          <w:b/>
          <w:bCs/>
          <w:sz w:val="20"/>
          <w:szCs w:val="20"/>
          <w:lang w:eastAsia="en-US"/>
        </w:rPr>
        <w:br/>
      </w:r>
      <w:r w:rsidR="00612E68" w:rsidRPr="00EF721A">
        <w:rPr>
          <w:rFonts w:eastAsiaTheme="minorHAnsi"/>
          <w:b/>
          <w:bCs/>
          <w:sz w:val="20"/>
          <w:szCs w:val="20"/>
          <w:lang w:eastAsia="en-US"/>
        </w:rPr>
        <w:t>Оператор</w:t>
      </w:r>
      <w:r w:rsidR="00950E1D" w:rsidRPr="00EF721A">
        <w:rPr>
          <w:rFonts w:eastAsiaTheme="minorHAnsi"/>
          <w:b/>
          <w:bCs/>
          <w:sz w:val="20"/>
          <w:szCs w:val="20"/>
          <w:lang w:eastAsia="en-US"/>
        </w:rPr>
        <w:t xml:space="preserve"> беспилотных авиационных систем</w:t>
      </w:r>
      <w:r w:rsidR="00612E68" w:rsidRPr="00EF721A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Pr="007D6FDE">
        <w:rPr>
          <w:rFonts w:eastAsiaTheme="minorHAnsi"/>
          <w:b/>
          <w:bCs/>
          <w:sz w:val="20"/>
          <w:szCs w:val="20"/>
          <w:lang w:eastAsia="en-US"/>
        </w:rPr>
        <w:br/>
      </w:r>
      <w:r w:rsidR="00950E1D" w:rsidRPr="00EF721A">
        <w:rPr>
          <w:rFonts w:eastAsiaTheme="minorHAnsi"/>
          <w:b/>
          <w:bCs/>
          <w:sz w:val="20"/>
          <w:szCs w:val="20"/>
          <w:lang w:eastAsia="en-US"/>
        </w:rPr>
        <w:t>(с максимальной взлетной массой 30 килограммов и менее</w:t>
      </w:r>
      <w:r w:rsidR="007D6FDE">
        <w:rPr>
          <w:rFonts w:eastAsiaTheme="minorHAnsi"/>
          <w:b/>
          <w:bCs/>
          <w:sz w:val="20"/>
          <w:szCs w:val="20"/>
          <w:lang w:eastAsia="en-US"/>
        </w:rPr>
        <w:t>)</w:t>
      </w:r>
      <w:r w:rsidR="00950E1D" w:rsidRPr="00EF721A">
        <w:rPr>
          <w:rFonts w:eastAsiaTheme="minorHAnsi"/>
          <w:b/>
          <w:bCs/>
          <w:sz w:val="20"/>
          <w:szCs w:val="20"/>
          <w:lang w:eastAsia="en-US"/>
        </w:rPr>
        <w:t>»</w:t>
      </w:r>
    </w:p>
    <w:p w14:paraId="6AC4628D" w14:textId="77777777" w:rsidR="00915CAD" w:rsidRDefault="00915CAD" w:rsidP="00A75E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14:paraId="37CDF54B" w14:textId="77777777" w:rsidR="00915CAD" w:rsidRDefault="00915CAD" w:rsidP="00E52F2E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</w:p>
    <w:p w14:paraId="2EDB91A5" w14:textId="77777777" w:rsidR="00521847" w:rsidRDefault="00521847" w:rsidP="00E52F2E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</w:p>
    <w:p w14:paraId="0678431E" w14:textId="77777777" w:rsidR="00E52F2E" w:rsidRDefault="00E52F2E" w:rsidP="00E52F2E">
      <w:pPr>
        <w:autoSpaceDE w:val="0"/>
        <w:autoSpaceDN w:val="0"/>
        <w:adjustRightInd w:val="0"/>
        <w:spacing w:line="360" w:lineRule="auto"/>
        <w:rPr>
          <w:b/>
          <w:bCs/>
          <w:sz w:val="26"/>
          <w:szCs w:val="26"/>
        </w:rPr>
      </w:pPr>
    </w:p>
    <w:p w14:paraId="1279F711" w14:textId="77777777" w:rsidR="00E52F2E" w:rsidRPr="00E52F2E" w:rsidRDefault="00E52F2E" w:rsidP="00E52F2E">
      <w:pPr>
        <w:autoSpaceDE w:val="0"/>
        <w:autoSpaceDN w:val="0"/>
        <w:adjustRightInd w:val="0"/>
        <w:spacing w:line="360" w:lineRule="auto"/>
        <w:ind w:hanging="993"/>
        <w:rPr>
          <w:rFonts w:eastAsiaTheme="minorHAnsi"/>
          <w:b/>
          <w:bCs/>
          <w:sz w:val="20"/>
          <w:szCs w:val="20"/>
          <w:lang w:eastAsia="en-US"/>
        </w:rPr>
      </w:pPr>
      <w:r w:rsidRPr="00E52F2E">
        <w:rPr>
          <w:rFonts w:eastAsiaTheme="minorHAnsi"/>
          <w:b/>
          <w:bCs/>
          <w:sz w:val="20"/>
          <w:szCs w:val="20"/>
          <w:lang w:eastAsia="en-US"/>
        </w:rPr>
        <w:t xml:space="preserve">Программа обсуждена и одобрена </w:t>
      </w:r>
    </w:p>
    <w:p w14:paraId="5C54B7C7" w14:textId="52148E27" w:rsidR="00F06F38" w:rsidRPr="00E52F2E" w:rsidRDefault="00E52F2E" w:rsidP="00E52F2E">
      <w:pPr>
        <w:autoSpaceDE w:val="0"/>
        <w:autoSpaceDN w:val="0"/>
        <w:adjustRightInd w:val="0"/>
        <w:spacing w:line="360" w:lineRule="auto"/>
        <w:ind w:hanging="993"/>
        <w:rPr>
          <w:rFonts w:eastAsiaTheme="minorHAnsi"/>
          <w:b/>
          <w:bCs/>
          <w:sz w:val="20"/>
          <w:szCs w:val="20"/>
          <w:lang w:eastAsia="en-US"/>
        </w:rPr>
      </w:pPr>
      <w:r w:rsidRPr="00E52F2E">
        <w:rPr>
          <w:rFonts w:eastAsiaTheme="minorHAnsi"/>
          <w:b/>
          <w:bCs/>
          <w:sz w:val="20"/>
          <w:szCs w:val="20"/>
          <w:lang w:eastAsia="en-US"/>
        </w:rPr>
        <w:t>Советом Ассоциации «АЭРОНЕКСТ»</w:t>
      </w:r>
    </w:p>
    <w:p w14:paraId="47A09D7C" w14:textId="52A64ED1" w:rsidR="00E52F2E" w:rsidRPr="00E52F2E" w:rsidRDefault="00E52F2E" w:rsidP="00E52F2E">
      <w:pPr>
        <w:autoSpaceDE w:val="0"/>
        <w:autoSpaceDN w:val="0"/>
        <w:adjustRightInd w:val="0"/>
        <w:spacing w:line="360" w:lineRule="auto"/>
        <w:ind w:hanging="993"/>
        <w:rPr>
          <w:rFonts w:eastAsiaTheme="minorHAnsi"/>
          <w:b/>
          <w:bCs/>
          <w:sz w:val="20"/>
          <w:szCs w:val="20"/>
          <w:lang w:eastAsia="en-US"/>
        </w:rPr>
      </w:pPr>
      <w:r w:rsidRPr="00E52F2E">
        <w:rPr>
          <w:rFonts w:eastAsiaTheme="minorHAnsi"/>
          <w:b/>
          <w:bCs/>
          <w:sz w:val="20"/>
          <w:szCs w:val="20"/>
          <w:lang w:eastAsia="en-US"/>
        </w:rPr>
        <w:t>Протокол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 </w:t>
      </w:r>
      <w:r w:rsidR="007F1AFB">
        <w:rPr>
          <w:rFonts w:eastAsiaTheme="minorHAnsi"/>
          <w:b/>
          <w:bCs/>
          <w:sz w:val="20"/>
          <w:szCs w:val="20"/>
          <w:lang w:eastAsia="en-US"/>
        </w:rPr>
        <w:t xml:space="preserve">№ 35 от </w:t>
      </w:r>
      <w:r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  <w:r w:rsidR="007F1AFB">
        <w:rPr>
          <w:rFonts w:eastAsiaTheme="minorHAnsi"/>
          <w:b/>
          <w:bCs/>
          <w:sz w:val="20"/>
          <w:szCs w:val="20"/>
          <w:lang w:eastAsia="en-US"/>
        </w:rPr>
        <w:t>29.03.</w:t>
      </w:r>
      <w:r>
        <w:rPr>
          <w:rFonts w:eastAsiaTheme="minorHAnsi"/>
          <w:b/>
          <w:bCs/>
          <w:sz w:val="20"/>
          <w:szCs w:val="20"/>
          <w:lang w:eastAsia="en-US"/>
        </w:rPr>
        <w:t>202</w:t>
      </w:r>
      <w:r w:rsidR="007F1AFB">
        <w:rPr>
          <w:rFonts w:eastAsiaTheme="minorHAnsi"/>
          <w:b/>
          <w:bCs/>
          <w:sz w:val="20"/>
          <w:szCs w:val="20"/>
          <w:lang w:eastAsia="en-US"/>
        </w:rPr>
        <w:t xml:space="preserve">5 </w:t>
      </w:r>
      <w:r>
        <w:rPr>
          <w:rFonts w:eastAsiaTheme="minorHAnsi"/>
          <w:b/>
          <w:bCs/>
          <w:sz w:val="20"/>
          <w:szCs w:val="20"/>
          <w:lang w:eastAsia="en-US"/>
        </w:rPr>
        <w:t>г.</w:t>
      </w:r>
    </w:p>
    <w:p w14:paraId="5C895B6C" w14:textId="77777777" w:rsidR="00F06F38" w:rsidRDefault="00F06F38" w:rsidP="00E52F2E">
      <w:pPr>
        <w:autoSpaceDE w:val="0"/>
        <w:autoSpaceDN w:val="0"/>
        <w:adjustRightInd w:val="0"/>
        <w:spacing w:line="360" w:lineRule="auto"/>
        <w:ind w:hanging="993"/>
        <w:rPr>
          <w:b/>
          <w:bCs/>
          <w:sz w:val="26"/>
          <w:szCs w:val="26"/>
        </w:rPr>
      </w:pPr>
    </w:p>
    <w:p w14:paraId="39F09774" w14:textId="77777777" w:rsidR="00F06F38" w:rsidRDefault="00F06F38" w:rsidP="00A75E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14:paraId="36E17D69" w14:textId="77777777" w:rsidR="00F06F38" w:rsidRDefault="00F06F38" w:rsidP="00A75E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14:paraId="1A05B795" w14:textId="77777777" w:rsidR="00915CAD" w:rsidRDefault="00915CAD" w:rsidP="00A75E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</w:rPr>
      </w:pPr>
    </w:p>
    <w:p w14:paraId="4B3A42B7" w14:textId="5360CE4B" w:rsidR="00A75ECD" w:rsidRPr="00F06F38" w:rsidRDefault="008F73B0" w:rsidP="00A75EC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F06F38">
        <w:rPr>
          <w:b/>
          <w:bCs/>
          <w:sz w:val="22"/>
          <w:szCs w:val="22"/>
        </w:rPr>
        <w:t>Москв</w:t>
      </w:r>
      <w:r w:rsidR="00211713" w:rsidRPr="00F06F38">
        <w:rPr>
          <w:b/>
          <w:bCs/>
          <w:sz w:val="22"/>
          <w:szCs w:val="22"/>
        </w:rPr>
        <w:t>а 202</w:t>
      </w:r>
      <w:r w:rsidR="00B51812" w:rsidRPr="00F06F38">
        <w:rPr>
          <w:b/>
          <w:bCs/>
          <w:sz w:val="22"/>
          <w:szCs w:val="22"/>
        </w:rPr>
        <w:t>5</w:t>
      </w:r>
    </w:p>
    <w:p w14:paraId="454F671F" w14:textId="77777777" w:rsidR="00A75ECD" w:rsidRDefault="00A75ECD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995F95" w14:textId="06F4AB81" w:rsidR="00521847" w:rsidRDefault="00521847" w:rsidP="00BC14B5">
      <w:pPr>
        <w:pStyle w:val="af2"/>
        <w:numPr>
          <w:ilvl w:val="0"/>
          <w:numId w:val="0"/>
        </w:numPr>
        <w:spacing w:line="480" w:lineRule="auto"/>
        <w:ind w:left="720"/>
        <w:rPr>
          <w:noProof/>
          <w:sz w:val="26"/>
          <w:szCs w:val="26"/>
        </w:rPr>
      </w:pPr>
    </w:p>
    <w:sdt>
      <w:sdtPr>
        <w:rPr>
          <w:sz w:val="28"/>
          <w:szCs w:val="28"/>
        </w:rPr>
        <w:id w:val="1148945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704DF2" w14:textId="5B88F7DA" w:rsidR="00BC14B5" w:rsidRDefault="00BC14B5" w:rsidP="00521847">
          <w:pPr>
            <w:spacing w:after="200" w:line="276" w:lineRule="auto"/>
          </w:pPr>
          <w:r w:rsidRPr="00725460">
            <w:t>Оглавление</w:t>
          </w:r>
        </w:p>
        <w:p w14:paraId="6BC3129B" w14:textId="6C1532B4" w:rsidR="00C077AF" w:rsidRPr="00C077AF" w:rsidRDefault="00C077AF" w:rsidP="00C077AF">
          <w:r>
            <w:tab/>
          </w:r>
        </w:p>
        <w:p w14:paraId="69CAC386" w14:textId="7BCDD7B6" w:rsidR="006C2364" w:rsidRDefault="00BC14B5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 w:rsidRPr="00725460">
            <w:rPr>
              <w:sz w:val="32"/>
              <w:szCs w:val="32"/>
            </w:rPr>
            <w:fldChar w:fldCharType="begin"/>
          </w:r>
          <w:r w:rsidRPr="00725460">
            <w:rPr>
              <w:sz w:val="32"/>
              <w:szCs w:val="32"/>
            </w:rPr>
            <w:instrText xml:space="preserve"> TOC \o "1-3" \h \z \u </w:instrText>
          </w:r>
          <w:r w:rsidRPr="00725460">
            <w:rPr>
              <w:sz w:val="32"/>
              <w:szCs w:val="32"/>
            </w:rPr>
            <w:fldChar w:fldCharType="separate"/>
          </w:r>
          <w:hyperlink w:anchor="_Toc179363568" w:history="1">
            <w:r w:rsidR="006C2364" w:rsidRPr="00524B4D">
              <w:rPr>
                <w:rStyle w:val="a9"/>
                <w:noProof/>
              </w:rPr>
              <w:t>I.</w:t>
            </w:r>
            <w:r w:rsidR="006C2364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="006C2364" w:rsidRPr="00524B4D">
              <w:rPr>
                <w:rStyle w:val="a9"/>
                <w:noProof/>
              </w:rPr>
              <w:t>Сокращения и обозначения</w:t>
            </w:r>
            <w:r w:rsidR="006C2364">
              <w:rPr>
                <w:noProof/>
                <w:webHidden/>
              </w:rPr>
              <w:tab/>
            </w:r>
            <w:r w:rsidR="006C2364">
              <w:rPr>
                <w:noProof/>
                <w:webHidden/>
              </w:rPr>
              <w:fldChar w:fldCharType="begin"/>
            </w:r>
            <w:r w:rsidR="006C2364">
              <w:rPr>
                <w:noProof/>
                <w:webHidden/>
              </w:rPr>
              <w:instrText xml:space="preserve"> PAGEREF _Toc179363568 \h </w:instrText>
            </w:r>
            <w:r w:rsidR="006C2364">
              <w:rPr>
                <w:noProof/>
                <w:webHidden/>
              </w:rPr>
            </w:r>
            <w:r w:rsidR="006C2364"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3</w:t>
            </w:r>
            <w:r w:rsidR="006C2364">
              <w:rPr>
                <w:noProof/>
                <w:webHidden/>
              </w:rPr>
              <w:fldChar w:fldCharType="end"/>
            </w:r>
          </w:hyperlink>
        </w:p>
        <w:p w14:paraId="22BBD87A" w14:textId="7C5672E8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69" w:history="1">
            <w:r w:rsidRPr="00524B4D">
              <w:rPr>
                <w:rStyle w:val="a9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6C9045" w14:textId="14F7EC07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0" w:history="1">
            <w:r w:rsidRPr="00524B4D">
              <w:rPr>
                <w:rStyle w:val="a9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Учебный (тематический) план (теоретическая часть подготовки)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E779A4" w14:textId="7BD1376B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1" w:history="1">
            <w:r w:rsidRPr="00524B4D">
              <w:rPr>
                <w:rStyle w:val="a9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Учебный (тематический) план на площадке практической подготовки (практическая часть подготовки)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24280" w14:textId="5907ECF8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2" w:history="1">
            <w:r w:rsidRPr="00524B4D">
              <w:rPr>
                <w:rStyle w:val="a9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Содержание программы подготовки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DEBA4" w14:textId="0E7DE7EF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3" w:history="1">
            <w:r w:rsidRPr="00524B4D">
              <w:rPr>
                <w:rStyle w:val="a9"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Организационно-педагогические условия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59C76" w14:textId="3A45363E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4" w:history="1">
            <w:r w:rsidRPr="00524B4D">
              <w:rPr>
                <w:rStyle w:val="a9"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Порядок контроля знаний, умений, навыков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4054CF" w14:textId="79AE6C30" w:rsidR="006C2364" w:rsidRDefault="006C2364">
          <w:pPr>
            <w:pStyle w:val="11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79363575" w:history="1">
            <w:r w:rsidRPr="00524B4D">
              <w:rPr>
                <w:rStyle w:val="a9"/>
                <w:noProof/>
              </w:rPr>
              <w:t>VIII.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14:ligatures w14:val="standardContextual"/>
              </w:rPr>
              <w:tab/>
            </w:r>
            <w:r w:rsidRPr="00524B4D">
              <w:rPr>
                <w:rStyle w:val="a9"/>
                <w:noProof/>
              </w:rPr>
              <w:t>Список использованной литературы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_Toc179363575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F57CA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AF650" w14:textId="650279F7" w:rsidR="00BC14B5" w:rsidRPr="00BC14B5" w:rsidRDefault="00BC14B5" w:rsidP="00BC14B5">
          <w:pPr>
            <w:spacing w:line="480" w:lineRule="auto"/>
            <w:rPr>
              <w:sz w:val="28"/>
              <w:szCs w:val="28"/>
            </w:rPr>
          </w:pPr>
          <w:r w:rsidRPr="00725460">
            <w:rPr>
              <w:b/>
              <w:bCs/>
              <w:sz w:val="32"/>
              <w:szCs w:val="32"/>
            </w:rPr>
            <w:fldChar w:fldCharType="end"/>
          </w:r>
        </w:p>
      </w:sdtContent>
    </w:sdt>
    <w:p w14:paraId="38D254F4" w14:textId="77777777" w:rsidR="00BC14B5" w:rsidRPr="00BC14B5" w:rsidRDefault="00BC14B5" w:rsidP="00BC14B5">
      <w:pPr>
        <w:tabs>
          <w:tab w:val="left" w:pos="5430"/>
        </w:tabs>
        <w:spacing w:line="480" w:lineRule="auto"/>
        <w:rPr>
          <w:b/>
          <w:sz w:val="28"/>
          <w:szCs w:val="28"/>
        </w:rPr>
      </w:pPr>
    </w:p>
    <w:p w14:paraId="62487339" w14:textId="77777777" w:rsidR="00F41B06" w:rsidRDefault="008F73B0" w:rsidP="00901225">
      <w:pPr>
        <w:pStyle w:val="1"/>
      </w:pPr>
      <w:r w:rsidRPr="00E13EF2">
        <w:br w:type="page"/>
      </w:r>
      <w:bookmarkStart w:id="1" w:name="_Toc138677801"/>
      <w:bookmarkStart w:id="2" w:name="_Toc138677836"/>
      <w:bookmarkStart w:id="3" w:name="_Toc165926306"/>
    </w:p>
    <w:p w14:paraId="3114804C" w14:textId="10A965DA" w:rsidR="00EA50E3" w:rsidRPr="006F6530" w:rsidRDefault="00EA50E3" w:rsidP="00EA50E3">
      <w:pPr>
        <w:pStyle w:val="1"/>
        <w:numPr>
          <w:ilvl w:val="0"/>
          <w:numId w:val="41"/>
        </w:numPr>
      </w:pPr>
      <w:bookmarkStart w:id="4" w:name="_Toc179363568"/>
      <w:r w:rsidRPr="006F6530">
        <w:rPr>
          <w:rStyle w:val="a9"/>
          <w:noProof/>
          <w:color w:val="auto"/>
          <w:u w:val="none"/>
        </w:rPr>
        <w:lastRenderedPageBreak/>
        <w:t xml:space="preserve">Сокращения и </w:t>
      </w:r>
      <w:r w:rsidR="0003136A" w:rsidRPr="006F6530">
        <w:rPr>
          <w:rStyle w:val="a9"/>
          <w:noProof/>
          <w:color w:val="auto"/>
          <w:u w:val="none"/>
        </w:rPr>
        <w:t>обо</w:t>
      </w:r>
      <w:r w:rsidRPr="006F6530">
        <w:rPr>
          <w:rStyle w:val="a9"/>
          <w:noProof/>
          <w:color w:val="auto"/>
          <w:u w:val="none"/>
        </w:rPr>
        <w:t>значения</w:t>
      </w:r>
      <w:bookmarkEnd w:id="4"/>
    </w:p>
    <w:tbl>
      <w:tblPr>
        <w:tblW w:w="8926" w:type="dxa"/>
        <w:tblLook w:val="04A0" w:firstRow="1" w:lastRow="0" w:firstColumn="1" w:lastColumn="0" w:noHBand="0" w:noVBand="1"/>
      </w:tblPr>
      <w:tblGrid>
        <w:gridCol w:w="2580"/>
        <w:gridCol w:w="6346"/>
      </w:tblGrid>
      <w:tr w:rsidR="00515ABD" w:rsidRPr="006F6530" w14:paraId="74FB2D5D" w14:textId="77777777" w:rsidTr="00515ABD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BD0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БАС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2F9B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Беспилотная авиационная система</w:t>
            </w:r>
          </w:p>
        </w:tc>
      </w:tr>
      <w:tr w:rsidR="00515ABD" w:rsidRPr="006F6530" w14:paraId="73BD900A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43BE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БВС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BACB6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Беспилотное воздушное судно</w:t>
            </w:r>
          </w:p>
        </w:tc>
      </w:tr>
      <w:tr w:rsidR="00515ABD" w:rsidRPr="006F6530" w14:paraId="3544BF04" w14:textId="77777777" w:rsidTr="00515ABD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CC3D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ГНСС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1CB2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Глобальные навигационные спутниковые системы</w:t>
            </w:r>
          </w:p>
        </w:tc>
      </w:tr>
      <w:tr w:rsidR="000225B0" w:rsidRPr="006F6530" w14:paraId="1F7C43B8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0154" w14:textId="092B2C29" w:rsidR="000225B0" w:rsidRPr="000225B0" w:rsidRDefault="000225B0" w:rsidP="006F6530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ДДИ 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C09E" w14:textId="3586D4FD" w:rsidR="000225B0" w:rsidRPr="006F6530" w:rsidRDefault="000225B0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0225B0">
              <w:rPr>
                <w:color w:val="000000"/>
                <w:sz w:val="26"/>
                <w:szCs w:val="26"/>
              </w:rPr>
              <w:t>Демонстр</w:t>
            </w:r>
            <w:r>
              <w:rPr>
                <w:color w:val="000000"/>
                <w:sz w:val="26"/>
                <w:szCs w:val="26"/>
              </w:rPr>
              <w:t>ационные</w:t>
            </w:r>
            <w:r w:rsidRPr="000225B0">
              <w:rPr>
                <w:color w:val="000000"/>
                <w:sz w:val="26"/>
                <w:szCs w:val="26"/>
              </w:rPr>
              <w:t xml:space="preserve"> действия инструктора</w:t>
            </w:r>
          </w:p>
        </w:tc>
      </w:tr>
      <w:tr w:rsidR="00515ABD" w:rsidRPr="006F6530" w14:paraId="5F14D1FB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DAF0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ПВВ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4E7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Прямая визуальная видимость</w:t>
            </w:r>
          </w:p>
        </w:tc>
      </w:tr>
      <w:tr w:rsidR="00515ABD" w:rsidRPr="006F6530" w14:paraId="041FA0A4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6FA3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ППП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97CE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Правила приборного полета</w:t>
            </w:r>
          </w:p>
        </w:tc>
      </w:tr>
      <w:tr w:rsidR="00515ABD" w:rsidRPr="006F6530" w14:paraId="2453790F" w14:textId="77777777" w:rsidTr="00515ABD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6F25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ПДУ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EC7CA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Пункт дистанционного управления/контроля за полетом БВС</w:t>
            </w:r>
          </w:p>
        </w:tc>
      </w:tr>
      <w:tr w:rsidR="00515ABD" w:rsidRPr="006F6530" w14:paraId="6B1248C0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04D9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ПНК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CEDA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Пилотажно-навигационный комплекс</w:t>
            </w:r>
          </w:p>
        </w:tc>
      </w:tr>
      <w:tr w:rsidR="000225B0" w:rsidRPr="006F6530" w14:paraId="690C810D" w14:textId="77777777" w:rsidTr="00515ABD">
        <w:trPr>
          <w:trHeight w:val="5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DA756" w14:textId="3C572789" w:rsidR="000225B0" w:rsidRPr="006F6530" w:rsidRDefault="000225B0" w:rsidP="006F6530">
            <w:pPr>
              <w:spacing w:after="12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СДО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5486" w14:textId="02C5F41E" w:rsidR="000225B0" w:rsidRPr="006F6530" w:rsidRDefault="000225B0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0225B0">
              <w:rPr>
                <w:color w:val="000000"/>
                <w:sz w:val="26"/>
                <w:szCs w:val="26"/>
              </w:rPr>
              <w:t>Самостоятельные действия</w:t>
            </w:r>
            <w:r>
              <w:rPr>
                <w:color w:val="000000"/>
                <w:sz w:val="26"/>
                <w:szCs w:val="26"/>
              </w:rPr>
              <w:t xml:space="preserve"> обучающегося</w:t>
            </w:r>
          </w:p>
        </w:tc>
      </w:tr>
      <w:tr w:rsidR="00515ABD" w:rsidRPr="006F6530" w14:paraId="145C590C" w14:textId="77777777" w:rsidTr="00515ABD">
        <w:trPr>
          <w:trHeight w:val="52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DD97F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С2, С3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BEC4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Линия контроля и управления / Контроля, управления и связи между ПДУ и БВС.</w:t>
            </w:r>
          </w:p>
        </w:tc>
      </w:tr>
      <w:tr w:rsidR="00515ABD" w:rsidRPr="006F6530" w14:paraId="1C4998F5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CDF1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ВП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97350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Воздушное пространство</w:t>
            </w:r>
          </w:p>
        </w:tc>
      </w:tr>
      <w:tr w:rsidR="00515ABD" w:rsidRPr="006F6530" w14:paraId="06B21BBC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DC120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ИВП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6C576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Использование воздушного пространства</w:t>
            </w:r>
          </w:p>
        </w:tc>
      </w:tr>
      <w:tr w:rsidR="00515ABD" w:rsidRPr="006F6530" w14:paraId="20F8999D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A2EE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ФАВТ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8808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Федеральное агентство воздушного транспорта</w:t>
            </w:r>
          </w:p>
        </w:tc>
      </w:tr>
      <w:tr w:rsidR="00515ABD" w:rsidRPr="006F6530" w14:paraId="089A4923" w14:textId="77777777" w:rsidTr="00515ABD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D580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ОрВД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9BEA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Организация воздушного движения</w:t>
            </w:r>
          </w:p>
        </w:tc>
      </w:tr>
      <w:tr w:rsidR="00515ABD" w:rsidRPr="006F6530" w14:paraId="67533817" w14:textId="77777777" w:rsidTr="00515ABD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133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ФЗ</w:t>
            </w:r>
          </w:p>
        </w:tc>
        <w:tc>
          <w:tcPr>
            <w:tcW w:w="6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6ED2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Федеральный закон</w:t>
            </w:r>
          </w:p>
        </w:tc>
      </w:tr>
      <w:tr w:rsidR="00515ABD" w:rsidRPr="006F6530" w14:paraId="288F60EE" w14:textId="77777777" w:rsidTr="00515ABD">
        <w:trPr>
          <w:trHeight w:val="51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C755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ИКАО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072F" w14:textId="77777777" w:rsidR="00515ABD" w:rsidRPr="006F6530" w:rsidRDefault="00515ABD" w:rsidP="006F6530">
            <w:pPr>
              <w:spacing w:after="120"/>
              <w:rPr>
                <w:color w:val="000000"/>
                <w:sz w:val="26"/>
                <w:szCs w:val="26"/>
              </w:rPr>
            </w:pPr>
            <w:r w:rsidRPr="006F6530">
              <w:rPr>
                <w:color w:val="000000"/>
                <w:sz w:val="26"/>
                <w:szCs w:val="26"/>
              </w:rPr>
              <w:t>Международная организация гражданской авиации</w:t>
            </w:r>
          </w:p>
        </w:tc>
      </w:tr>
    </w:tbl>
    <w:p w14:paraId="69849A5A" w14:textId="77777777" w:rsidR="00D0530A" w:rsidRDefault="00D0530A" w:rsidP="00F41B06">
      <w:pPr>
        <w:pStyle w:val="1"/>
        <w:numPr>
          <w:ilvl w:val="0"/>
          <w:numId w:val="0"/>
        </w:numPr>
        <w:ind w:left="720" w:hanging="360"/>
      </w:pPr>
    </w:p>
    <w:p w14:paraId="53188B65" w14:textId="2E88E67C" w:rsidR="0003136A" w:rsidRDefault="0003136A">
      <w:pPr>
        <w:spacing w:after="200" w:line="276" w:lineRule="auto"/>
        <w:rPr>
          <w:b/>
          <w:bCs/>
          <w:kern w:val="36"/>
          <w:sz w:val="26"/>
          <w:szCs w:val="26"/>
        </w:rPr>
      </w:pPr>
      <w:r>
        <w:br w:type="page"/>
      </w:r>
    </w:p>
    <w:p w14:paraId="1AF1A0AC" w14:textId="66A8516B" w:rsidR="008F73B0" w:rsidRPr="00901225" w:rsidRDefault="00AA0D8D" w:rsidP="00901225">
      <w:pPr>
        <w:pStyle w:val="1"/>
      </w:pPr>
      <w:bookmarkStart w:id="5" w:name="_Toc179363569"/>
      <w:r w:rsidRPr="008C097C">
        <w:lastRenderedPageBreak/>
        <w:t>Пояснительная записка</w:t>
      </w:r>
      <w:bookmarkEnd w:id="1"/>
      <w:bookmarkEnd w:id="2"/>
      <w:bookmarkEnd w:id="3"/>
      <w:bookmarkEnd w:id="5"/>
    </w:p>
    <w:p w14:paraId="42AD9F0E" w14:textId="6BFFDCD1" w:rsidR="00A03322" w:rsidRPr="00E13EF2" w:rsidRDefault="00A03322" w:rsidP="00E1167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E13EF2">
        <w:rPr>
          <w:sz w:val="26"/>
          <w:szCs w:val="26"/>
        </w:rPr>
        <w:t xml:space="preserve">Настоящая </w:t>
      </w:r>
      <w:r w:rsidR="00560C8B">
        <w:rPr>
          <w:sz w:val="26"/>
          <w:szCs w:val="26"/>
        </w:rPr>
        <w:t xml:space="preserve">основная </w:t>
      </w:r>
      <w:r w:rsidRPr="00E13EF2">
        <w:rPr>
          <w:sz w:val="26"/>
          <w:szCs w:val="26"/>
        </w:rPr>
        <w:t xml:space="preserve">программа </w:t>
      </w:r>
      <w:r w:rsidR="005D63CA">
        <w:rPr>
          <w:sz w:val="26"/>
          <w:szCs w:val="26"/>
        </w:rPr>
        <w:t>профессионального обучения</w:t>
      </w:r>
      <w:r w:rsidR="0041112F">
        <w:rPr>
          <w:sz w:val="26"/>
          <w:szCs w:val="26"/>
        </w:rPr>
        <w:t xml:space="preserve"> </w:t>
      </w:r>
      <w:r w:rsidRPr="00E13EF2">
        <w:rPr>
          <w:sz w:val="26"/>
          <w:szCs w:val="26"/>
        </w:rPr>
        <w:t>по профессии</w:t>
      </w:r>
      <w:r w:rsidR="00E11672">
        <w:rPr>
          <w:sz w:val="26"/>
          <w:szCs w:val="26"/>
        </w:rPr>
        <w:t xml:space="preserve"> </w:t>
      </w:r>
      <w:bookmarkStart w:id="6" w:name="_Hlk168564795"/>
      <w:r w:rsidR="00950E1D" w:rsidRPr="00950E1D">
        <w:rPr>
          <w:sz w:val="26"/>
          <w:szCs w:val="26"/>
        </w:rPr>
        <w:t>«</w:t>
      </w:r>
      <w:r w:rsidR="00C22708" w:rsidRPr="00950E1D">
        <w:rPr>
          <w:sz w:val="26"/>
          <w:szCs w:val="26"/>
        </w:rPr>
        <w:t>Внешний пилот беспилотн</w:t>
      </w:r>
      <w:r w:rsidR="00C22708">
        <w:rPr>
          <w:sz w:val="26"/>
          <w:szCs w:val="26"/>
        </w:rPr>
        <w:t>ого</w:t>
      </w:r>
      <w:r w:rsidR="00C22708" w:rsidRPr="00950E1D">
        <w:rPr>
          <w:sz w:val="26"/>
          <w:szCs w:val="26"/>
        </w:rPr>
        <w:t xml:space="preserve"> воздушн</w:t>
      </w:r>
      <w:r w:rsidR="00C22708">
        <w:rPr>
          <w:sz w:val="26"/>
          <w:szCs w:val="26"/>
        </w:rPr>
        <w:t>ого</w:t>
      </w:r>
      <w:r w:rsidR="00C22708" w:rsidRPr="00950E1D">
        <w:rPr>
          <w:sz w:val="26"/>
          <w:szCs w:val="26"/>
        </w:rPr>
        <w:t xml:space="preserve"> суд</w:t>
      </w:r>
      <w:r w:rsidR="00C22708">
        <w:rPr>
          <w:sz w:val="26"/>
          <w:szCs w:val="26"/>
        </w:rPr>
        <w:t>на</w:t>
      </w:r>
      <w:r w:rsidR="00C22708" w:rsidRPr="00950E1D">
        <w:rPr>
          <w:sz w:val="26"/>
          <w:szCs w:val="26"/>
        </w:rPr>
        <w:t xml:space="preserve"> (с максимальной взлетной массой 30 килограммов и менее) </w:t>
      </w:r>
      <w:r w:rsidR="00C22708">
        <w:rPr>
          <w:sz w:val="26"/>
          <w:szCs w:val="26"/>
        </w:rPr>
        <w:t xml:space="preserve">/ </w:t>
      </w:r>
      <w:r w:rsidR="00950E1D" w:rsidRPr="00950E1D">
        <w:rPr>
          <w:sz w:val="26"/>
          <w:szCs w:val="26"/>
        </w:rPr>
        <w:t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 / Оператор беспилотных авиационных систем (с максимальной взлетной массой 30 килограммов и менее)</w:t>
      </w:r>
      <w:r w:rsidR="00950E1D">
        <w:rPr>
          <w:sz w:val="26"/>
          <w:szCs w:val="26"/>
        </w:rPr>
        <w:t>»</w:t>
      </w:r>
      <w:r w:rsidR="00E11672">
        <w:rPr>
          <w:sz w:val="26"/>
          <w:szCs w:val="26"/>
        </w:rPr>
        <w:t xml:space="preserve"> </w:t>
      </w:r>
      <w:bookmarkEnd w:id="6"/>
      <w:r w:rsidR="00E11672">
        <w:rPr>
          <w:sz w:val="26"/>
          <w:szCs w:val="26"/>
        </w:rPr>
        <w:t xml:space="preserve">(далее – Программа) </w:t>
      </w:r>
      <w:r w:rsidRPr="00E11672">
        <w:rPr>
          <w:sz w:val="26"/>
          <w:szCs w:val="26"/>
        </w:rPr>
        <w:t>предназначена для</w:t>
      </w:r>
      <w:r w:rsidR="00E11672">
        <w:rPr>
          <w:sz w:val="26"/>
          <w:szCs w:val="26"/>
        </w:rPr>
        <w:t xml:space="preserve"> </w:t>
      </w:r>
      <w:r w:rsidR="005D63CA" w:rsidRPr="00E11672">
        <w:rPr>
          <w:sz w:val="26"/>
          <w:szCs w:val="26"/>
        </w:rPr>
        <w:t xml:space="preserve">профессионального обучения </w:t>
      </w:r>
      <w:r w:rsidRPr="00E11672">
        <w:rPr>
          <w:sz w:val="26"/>
          <w:szCs w:val="26"/>
        </w:rPr>
        <w:t xml:space="preserve">по виду </w:t>
      </w:r>
      <w:bookmarkStart w:id="7" w:name="_Hlk80803498"/>
      <w:r w:rsidRPr="00E11672">
        <w:rPr>
          <w:sz w:val="26"/>
          <w:szCs w:val="26"/>
        </w:rPr>
        <w:t>профессиональной</w:t>
      </w:r>
      <w:r w:rsidRPr="00E13EF2">
        <w:rPr>
          <w:sz w:val="26"/>
          <w:szCs w:val="26"/>
        </w:rPr>
        <w:t xml:space="preserve"> деятельности – </w:t>
      </w:r>
      <w:r w:rsidR="00E035DE" w:rsidRPr="00E13EF2">
        <w:rPr>
          <w:sz w:val="26"/>
          <w:szCs w:val="26"/>
        </w:rPr>
        <w:t>17.071</w:t>
      </w:r>
      <w:r w:rsidRPr="00E13EF2">
        <w:rPr>
          <w:sz w:val="26"/>
          <w:szCs w:val="26"/>
        </w:rPr>
        <w:t xml:space="preserve"> «</w:t>
      </w:r>
      <w:r w:rsidR="00E035DE" w:rsidRPr="00E13EF2">
        <w:rPr>
          <w:sz w:val="26"/>
          <w:szCs w:val="26"/>
        </w:rPr>
        <w:t>Эксплуатация беспилотных авиационных систем, включающих в себя одно или несколько беспилотных воздушных судов с максимальной взлетной массой 30 килограммов и менее</w:t>
      </w:r>
      <w:r w:rsidRPr="00E13EF2">
        <w:rPr>
          <w:sz w:val="26"/>
          <w:szCs w:val="26"/>
        </w:rPr>
        <w:t>» с навыками и умениями</w:t>
      </w:r>
      <w:r w:rsidR="00E035DE" w:rsidRPr="00E13EF2">
        <w:rPr>
          <w:sz w:val="26"/>
          <w:szCs w:val="26"/>
        </w:rPr>
        <w:t xml:space="preserve">, необходимыми для работы по обобщённой трудовой функции </w:t>
      </w:r>
      <w:r w:rsidRPr="00E13EF2">
        <w:rPr>
          <w:sz w:val="26"/>
          <w:szCs w:val="26"/>
        </w:rPr>
        <w:t>«</w:t>
      </w:r>
      <w:r w:rsidR="000F6BC6" w:rsidRPr="00E13EF2">
        <w:rPr>
          <w:sz w:val="26"/>
          <w:szCs w:val="26"/>
        </w:rPr>
        <w:t>Эксплуатация беспилотных авиационных систем, включающих</w:t>
      </w:r>
      <w:r w:rsidR="00E13EF2">
        <w:rPr>
          <w:sz w:val="26"/>
          <w:szCs w:val="26"/>
        </w:rPr>
        <w:t xml:space="preserve"> </w:t>
      </w:r>
      <w:r w:rsidR="000F6BC6" w:rsidRPr="00E13EF2">
        <w:rPr>
          <w:sz w:val="26"/>
          <w:szCs w:val="26"/>
        </w:rPr>
        <w:t xml:space="preserve">в себя одно или несколько беспилотных воздушных судов с максимальной взлетной массой </w:t>
      </w:r>
      <w:r w:rsidR="005D63CA" w:rsidRPr="00E13EF2">
        <w:rPr>
          <w:sz w:val="26"/>
          <w:szCs w:val="26"/>
        </w:rPr>
        <w:t>30 килограммов и менее</w:t>
      </w:r>
      <w:r w:rsidRPr="00E13EF2">
        <w:rPr>
          <w:sz w:val="26"/>
          <w:szCs w:val="26"/>
        </w:rPr>
        <w:t>»</w:t>
      </w:r>
      <w:r w:rsidR="00E035DE" w:rsidRPr="00E13EF2">
        <w:rPr>
          <w:sz w:val="26"/>
          <w:szCs w:val="26"/>
        </w:rPr>
        <w:t>.</w:t>
      </w:r>
    </w:p>
    <w:p w14:paraId="19BBBB3F" w14:textId="6052F2B2" w:rsidR="00A03322" w:rsidRPr="00E13EF2" w:rsidRDefault="00A03322" w:rsidP="00950E1D">
      <w:pPr>
        <w:pStyle w:val="ae"/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При разработке </w:t>
      </w:r>
      <w:r w:rsidR="0087126F">
        <w:rPr>
          <w:sz w:val="26"/>
          <w:szCs w:val="26"/>
        </w:rPr>
        <w:t>Программы</w:t>
      </w:r>
      <w:r w:rsidRPr="00E13EF2">
        <w:rPr>
          <w:sz w:val="26"/>
          <w:szCs w:val="26"/>
        </w:rPr>
        <w:t xml:space="preserve"> были использованы:</w:t>
      </w:r>
    </w:p>
    <w:p w14:paraId="520B2D96" w14:textId="25610513" w:rsidR="00A03322" w:rsidRDefault="00A03322" w:rsidP="00950E1D">
      <w:pPr>
        <w:pStyle w:val="ae"/>
        <w:numPr>
          <w:ilvl w:val="0"/>
          <w:numId w:val="33"/>
        </w:numPr>
        <w:ind w:left="0" w:firstLine="709"/>
        <w:rPr>
          <w:sz w:val="26"/>
          <w:szCs w:val="26"/>
        </w:rPr>
      </w:pPr>
      <w:r w:rsidRPr="00E13EF2">
        <w:rPr>
          <w:sz w:val="26"/>
          <w:szCs w:val="26"/>
        </w:rPr>
        <w:t>Федеральный Закон от 29 декабря 2012 года № 273–ФЗ «Об образовании в Российской Федерации» (с изм. и доп.)</w:t>
      </w:r>
      <w:r w:rsidR="000F6BC6" w:rsidRPr="00E13EF2">
        <w:rPr>
          <w:sz w:val="26"/>
          <w:szCs w:val="26"/>
        </w:rPr>
        <w:t>;</w:t>
      </w:r>
      <w:r w:rsidRPr="00E13EF2">
        <w:rPr>
          <w:sz w:val="26"/>
          <w:szCs w:val="26"/>
        </w:rPr>
        <w:t xml:space="preserve"> </w:t>
      </w:r>
    </w:p>
    <w:p w14:paraId="00FCBB6D" w14:textId="7E9B6238" w:rsidR="00B95100" w:rsidRPr="00E13EF2" w:rsidRDefault="00B95100" w:rsidP="00950E1D">
      <w:pPr>
        <w:pStyle w:val="ae"/>
        <w:numPr>
          <w:ilvl w:val="0"/>
          <w:numId w:val="33"/>
        </w:numPr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Воздушный кодекс Российской Федерации от 19.03.1997 </w:t>
      </w:r>
      <w:r>
        <w:rPr>
          <w:sz w:val="26"/>
          <w:szCs w:val="26"/>
          <w:lang w:val="en-US"/>
        </w:rPr>
        <w:t>N</w:t>
      </w:r>
      <w:r w:rsidRPr="00B95100">
        <w:rPr>
          <w:sz w:val="26"/>
          <w:szCs w:val="26"/>
        </w:rPr>
        <w:t xml:space="preserve"> </w:t>
      </w:r>
      <w:r>
        <w:rPr>
          <w:sz w:val="26"/>
          <w:szCs w:val="26"/>
        </w:rPr>
        <w:t>60-ФЗ</w:t>
      </w:r>
      <w:r w:rsidRPr="00B95100">
        <w:rPr>
          <w:sz w:val="26"/>
          <w:szCs w:val="26"/>
        </w:rPr>
        <w:t>;</w:t>
      </w:r>
    </w:p>
    <w:p w14:paraId="11E0BB32" w14:textId="25CB6395" w:rsidR="00A03322" w:rsidRPr="00E13EF2" w:rsidRDefault="00A03322" w:rsidP="00950E1D">
      <w:pPr>
        <w:pStyle w:val="ae"/>
        <w:numPr>
          <w:ilvl w:val="0"/>
          <w:numId w:val="33"/>
        </w:numPr>
        <w:ind w:left="0"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Приказ Министерства образования и науки Российской Федерации </w:t>
      </w:r>
      <w:r w:rsidRPr="00023AC6">
        <w:rPr>
          <w:sz w:val="26"/>
          <w:szCs w:val="26"/>
        </w:rPr>
        <w:t>от</w:t>
      </w:r>
      <w:r w:rsidR="007D0CB7" w:rsidRPr="00023AC6">
        <w:rPr>
          <w:sz w:val="26"/>
          <w:szCs w:val="26"/>
        </w:rPr>
        <w:t xml:space="preserve"> 14 июля 2023 г. № 534</w:t>
      </w:r>
      <w:r w:rsidR="007D0CB7" w:rsidRPr="007D0CB7">
        <w:rPr>
          <w:sz w:val="26"/>
          <w:szCs w:val="26"/>
        </w:rPr>
        <w:t xml:space="preserve"> </w:t>
      </w:r>
      <w:r w:rsidRPr="00E13EF2">
        <w:rPr>
          <w:sz w:val="26"/>
          <w:szCs w:val="26"/>
        </w:rPr>
        <w:t>«Об утверждении Перечня профессий рабочих, должностей служащих, по которым осуществляется профессиональное обучение»</w:t>
      </w:r>
      <w:r w:rsidR="000F6BC6" w:rsidRPr="00E13EF2">
        <w:rPr>
          <w:sz w:val="26"/>
          <w:szCs w:val="26"/>
        </w:rPr>
        <w:t>;</w:t>
      </w:r>
    </w:p>
    <w:p w14:paraId="757A2F9F" w14:textId="2FD860CB" w:rsidR="00A03322" w:rsidRPr="00E13EF2" w:rsidRDefault="00A03322" w:rsidP="00950E1D">
      <w:pPr>
        <w:pStyle w:val="ae"/>
        <w:numPr>
          <w:ilvl w:val="0"/>
          <w:numId w:val="33"/>
        </w:numPr>
        <w:ind w:left="0"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Приказ Министерства образования и науки РФ от </w:t>
      </w:r>
      <w:r w:rsidR="006B14D9">
        <w:rPr>
          <w:sz w:val="26"/>
          <w:szCs w:val="26"/>
        </w:rPr>
        <w:t>26</w:t>
      </w:r>
      <w:r w:rsidRPr="00E13EF2">
        <w:rPr>
          <w:sz w:val="26"/>
          <w:szCs w:val="26"/>
        </w:rPr>
        <w:t xml:space="preserve"> а</w:t>
      </w:r>
      <w:r w:rsidR="006B14D9">
        <w:rPr>
          <w:sz w:val="26"/>
          <w:szCs w:val="26"/>
        </w:rPr>
        <w:t>вгуста</w:t>
      </w:r>
      <w:r w:rsidRPr="00E13EF2">
        <w:rPr>
          <w:sz w:val="26"/>
          <w:szCs w:val="26"/>
        </w:rPr>
        <w:t xml:space="preserve"> 20</w:t>
      </w:r>
      <w:r w:rsidR="006B14D9">
        <w:rPr>
          <w:sz w:val="26"/>
          <w:szCs w:val="26"/>
        </w:rPr>
        <w:t>20</w:t>
      </w:r>
      <w:r w:rsidRPr="00E13EF2">
        <w:rPr>
          <w:sz w:val="26"/>
          <w:szCs w:val="26"/>
        </w:rPr>
        <w:t xml:space="preserve"> года № </w:t>
      </w:r>
      <w:r w:rsidR="006B14D9">
        <w:rPr>
          <w:sz w:val="26"/>
          <w:szCs w:val="26"/>
        </w:rPr>
        <w:t>438</w:t>
      </w:r>
      <w:r w:rsidRPr="00E13EF2">
        <w:rPr>
          <w:sz w:val="26"/>
          <w:szCs w:val="26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</w:t>
      </w:r>
      <w:r w:rsidR="000F6BC6" w:rsidRPr="00E13EF2">
        <w:rPr>
          <w:sz w:val="26"/>
          <w:szCs w:val="26"/>
        </w:rPr>
        <w:t>;</w:t>
      </w:r>
    </w:p>
    <w:p w14:paraId="3190631A" w14:textId="1EC0731D" w:rsidR="00212609" w:rsidRPr="00C2070A" w:rsidRDefault="0025437F" w:rsidP="00C2070A">
      <w:pPr>
        <w:pStyle w:val="ae"/>
        <w:numPr>
          <w:ilvl w:val="0"/>
          <w:numId w:val="33"/>
        </w:numPr>
        <w:ind w:left="0" w:firstLine="709"/>
        <w:rPr>
          <w:sz w:val="26"/>
          <w:szCs w:val="26"/>
        </w:rPr>
      </w:pPr>
      <w:r w:rsidRPr="00E13EF2">
        <w:rPr>
          <w:sz w:val="26"/>
          <w:szCs w:val="26"/>
        </w:rPr>
        <w:t>Приказа Министерства труда и социальной защиты Российской Федерации от 14 сентября 2022 г. № 52</w:t>
      </w:r>
      <w:r w:rsidR="002855DB">
        <w:rPr>
          <w:sz w:val="26"/>
          <w:szCs w:val="26"/>
        </w:rPr>
        <w:t>6</w:t>
      </w:r>
      <w:r w:rsidRPr="00E13EF2">
        <w:rPr>
          <w:sz w:val="26"/>
          <w:szCs w:val="26"/>
        </w:rPr>
        <w:t xml:space="preserve">н «Об утверждении профессионального стандарта </w:t>
      </w:r>
      <w:r w:rsidRPr="006560BD">
        <w:rPr>
          <w:sz w:val="26"/>
          <w:szCs w:val="26"/>
        </w:rPr>
        <w:t>«Специалист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менее»</w:t>
      </w:r>
      <w:r w:rsidR="004176CC">
        <w:rPr>
          <w:sz w:val="26"/>
          <w:szCs w:val="26"/>
        </w:rPr>
        <w:t xml:space="preserve"> регистрационный номер №1196.</w:t>
      </w:r>
    </w:p>
    <w:p w14:paraId="48CE904D" w14:textId="5D10BD97" w:rsidR="00212609" w:rsidRPr="00B51812" w:rsidRDefault="00212609" w:rsidP="00C350DB">
      <w:pPr>
        <w:pStyle w:val="ae"/>
        <w:ind w:firstLine="709"/>
        <w:rPr>
          <w:sz w:val="26"/>
          <w:szCs w:val="26"/>
        </w:rPr>
      </w:pPr>
      <w:r w:rsidRPr="00B51812">
        <w:rPr>
          <w:sz w:val="26"/>
          <w:szCs w:val="26"/>
        </w:rPr>
        <w:lastRenderedPageBreak/>
        <w:t>С учетом положений профессионального стандарта № 526н допускается указание следующих наименований/должностей при выдаче документа об обучении или работы по специальности:</w:t>
      </w:r>
    </w:p>
    <w:p w14:paraId="5D9742C0" w14:textId="37BD1F56" w:rsidR="00212609" w:rsidRPr="00B51812" w:rsidRDefault="00212609" w:rsidP="00212609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51812">
        <w:rPr>
          <w:rFonts w:ascii="Times New Roman" w:eastAsiaTheme="minorHAnsi" w:hAnsi="Times New Roman"/>
          <w:sz w:val="26"/>
          <w:szCs w:val="26"/>
        </w:rPr>
        <w:t xml:space="preserve">Специалист по эксплуатации беспилотных авиационных систем, включающих в себя одно или несколько беспилотных воздушных судов с максимальной взлетной массой 30 кг и менее; </w:t>
      </w:r>
    </w:p>
    <w:p w14:paraId="1D220CB2" w14:textId="75678065" w:rsidR="00212609" w:rsidRPr="00B51812" w:rsidRDefault="00212609" w:rsidP="00212609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51812">
        <w:rPr>
          <w:rFonts w:ascii="Times New Roman" w:eastAsiaTheme="minorHAnsi" w:hAnsi="Times New Roman"/>
          <w:sz w:val="26"/>
          <w:szCs w:val="26"/>
        </w:rPr>
        <w:t>Внешний пилот беспилотн</w:t>
      </w:r>
      <w:r w:rsidR="00B074BA" w:rsidRPr="00B51812">
        <w:rPr>
          <w:rFonts w:ascii="Times New Roman" w:eastAsiaTheme="minorHAnsi" w:hAnsi="Times New Roman"/>
          <w:sz w:val="26"/>
          <w:szCs w:val="26"/>
        </w:rPr>
        <w:t>ого</w:t>
      </w:r>
      <w:r w:rsidRPr="00B51812">
        <w:rPr>
          <w:rFonts w:ascii="Times New Roman" w:eastAsiaTheme="minorHAnsi" w:hAnsi="Times New Roman"/>
          <w:sz w:val="26"/>
          <w:szCs w:val="26"/>
        </w:rPr>
        <w:t xml:space="preserve"> воздушн</w:t>
      </w:r>
      <w:r w:rsidR="00B074BA" w:rsidRPr="00B51812">
        <w:rPr>
          <w:rFonts w:ascii="Times New Roman" w:eastAsiaTheme="minorHAnsi" w:hAnsi="Times New Roman"/>
          <w:sz w:val="26"/>
          <w:szCs w:val="26"/>
        </w:rPr>
        <w:t>ого</w:t>
      </w:r>
      <w:r w:rsidRPr="00B51812">
        <w:rPr>
          <w:rFonts w:ascii="Times New Roman" w:eastAsiaTheme="minorHAnsi" w:hAnsi="Times New Roman"/>
          <w:sz w:val="26"/>
          <w:szCs w:val="26"/>
        </w:rPr>
        <w:t xml:space="preserve"> суд</w:t>
      </w:r>
      <w:r w:rsidR="00B074BA" w:rsidRPr="00B51812">
        <w:rPr>
          <w:rFonts w:ascii="Times New Roman" w:eastAsiaTheme="minorHAnsi" w:hAnsi="Times New Roman"/>
          <w:sz w:val="26"/>
          <w:szCs w:val="26"/>
        </w:rPr>
        <w:t>на</w:t>
      </w:r>
      <w:r w:rsidRPr="00B51812">
        <w:rPr>
          <w:rFonts w:ascii="Times New Roman" w:eastAsiaTheme="minorHAnsi" w:hAnsi="Times New Roman"/>
          <w:sz w:val="26"/>
          <w:szCs w:val="26"/>
        </w:rPr>
        <w:t xml:space="preserve"> </w:t>
      </w:r>
      <w:r w:rsidR="006560BD" w:rsidRPr="00B51812">
        <w:rPr>
          <w:rFonts w:ascii="Times New Roman" w:eastAsiaTheme="minorHAnsi" w:hAnsi="Times New Roman"/>
          <w:sz w:val="26"/>
          <w:szCs w:val="26"/>
        </w:rPr>
        <w:t>(</w:t>
      </w:r>
      <w:r w:rsidRPr="00B51812">
        <w:rPr>
          <w:rFonts w:ascii="Times New Roman" w:eastAsiaTheme="minorHAnsi" w:hAnsi="Times New Roman"/>
          <w:sz w:val="26"/>
          <w:szCs w:val="26"/>
        </w:rPr>
        <w:t>с максимальной взлетной массой 30 килограммов и менее</w:t>
      </w:r>
      <w:r w:rsidR="006560BD" w:rsidRPr="00B51812">
        <w:rPr>
          <w:rFonts w:ascii="Times New Roman" w:eastAsiaTheme="minorHAnsi" w:hAnsi="Times New Roman"/>
          <w:sz w:val="26"/>
          <w:szCs w:val="26"/>
        </w:rPr>
        <w:t>)</w:t>
      </w:r>
      <w:r w:rsidRPr="00B51812">
        <w:rPr>
          <w:rFonts w:ascii="Times New Roman" w:eastAsiaTheme="minorHAnsi" w:hAnsi="Times New Roman"/>
          <w:sz w:val="26"/>
          <w:szCs w:val="26"/>
        </w:rPr>
        <w:t xml:space="preserve">; </w:t>
      </w:r>
    </w:p>
    <w:p w14:paraId="3BF93DB9" w14:textId="3B1D4E2C" w:rsidR="00212609" w:rsidRPr="00B51812" w:rsidRDefault="00950E1D" w:rsidP="00212609">
      <w:pPr>
        <w:pStyle w:val="a5"/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B51812">
        <w:rPr>
          <w:rFonts w:ascii="Times New Roman" w:eastAsiaTheme="minorHAnsi" w:hAnsi="Times New Roman"/>
          <w:sz w:val="26"/>
          <w:szCs w:val="26"/>
        </w:rPr>
        <w:t>Оператор беспилотных авиационных систем (с максимальной взлетной массой 30 килограммов и менее)</w:t>
      </w:r>
      <w:r w:rsidR="006560BD" w:rsidRPr="00B51812">
        <w:rPr>
          <w:rFonts w:ascii="Times New Roman" w:eastAsiaTheme="minorHAnsi" w:hAnsi="Times New Roman"/>
          <w:sz w:val="26"/>
          <w:szCs w:val="26"/>
        </w:rPr>
        <w:t>.</w:t>
      </w:r>
    </w:p>
    <w:p w14:paraId="06B2FE11" w14:textId="77777777" w:rsidR="00533194" w:rsidRPr="00835E32" w:rsidRDefault="00533194" w:rsidP="00533194">
      <w:pPr>
        <w:pStyle w:val="ae"/>
        <w:ind w:firstLine="709"/>
        <w:rPr>
          <w:sz w:val="26"/>
          <w:szCs w:val="26"/>
        </w:rPr>
      </w:pPr>
      <w:r w:rsidRPr="00835E32">
        <w:rPr>
          <w:sz w:val="26"/>
          <w:szCs w:val="26"/>
        </w:rPr>
        <w:t>Обучающимися могут быть лица, чей возраст попадает под понятие совершеннолетия, или приравненные к нему путем процедуры эмансипации несовершеннолетних, согласно законодательству Российской Федерации и:</w:t>
      </w:r>
    </w:p>
    <w:p w14:paraId="1BC98401" w14:textId="295EEE19" w:rsidR="00533194" w:rsidRDefault="00533194" w:rsidP="00533194">
      <w:pPr>
        <w:pStyle w:val="ae"/>
        <w:ind w:firstLine="709"/>
        <w:rPr>
          <w:sz w:val="26"/>
          <w:szCs w:val="26"/>
        </w:rPr>
      </w:pPr>
      <w:r w:rsidRPr="00835E32">
        <w:rPr>
          <w:sz w:val="26"/>
          <w:szCs w:val="26"/>
        </w:rPr>
        <w:t>- имеющие законченное среднее общее</w:t>
      </w:r>
      <w:r w:rsidR="001A7448">
        <w:rPr>
          <w:sz w:val="26"/>
          <w:szCs w:val="26"/>
        </w:rPr>
        <w:t>, средне профессиональное</w:t>
      </w:r>
      <w:r w:rsidRPr="00835E32">
        <w:rPr>
          <w:sz w:val="26"/>
          <w:szCs w:val="26"/>
        </w:rPr>
        <w:t xml:space="preserve"> или выше</w:t>
      </w:r>
      <w:r w:rsidR="001A7448">
        <w:rPr>
          <w:sz w:val="26"/>
          <w:szCs w:val="26"/>
        </w:rPr>
        <w:t xml:space="preserve"> </w:t>
      </w:r>
      <w:r w:rsidR="001A7448" w:rsidRPr="00835E32">
        <w:rPr>
          <w:sz w:val="26"/>
          <w:szCs w:val="26"/>
        </w:rPr>
        <w:t>образование</w:t>
      </w:r>
      <w:r w:rsidRPr="00835E32">
        <w:rPr>
          <w:sz w:val="26"/>
          <w:szCs w:val="26"/>
        </w:rPr>
        <w:t xml:space="preserve">; </w:t>
      </w:r>
    </w:p>
    <w:p w14:paraId="4418EF5E" w14:textId="6F40EB87" w:rsidR="00D91E69" w:rsidRPr="00C077AF" w:rsidRDefault="00D91E69" w:rsidP="00533194">
      <w:pPr>
        <w:pStyle w:val="ae"/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91E69">
        <w:rPr>
          <w:sz w:val="26"/>
          <w:szCs w:val="26"/>
        </w:rPr>
        <w:t>получающие среднее профессиональное и (или) высшее образование</w:t>
      </w:r>
      <w:r w:rsidR="006069B5">
        <w:rPr>
          <w:sz w:val="26"/>
          <w:szCs w:val="26"/>
        </w:rPr>
        <w:t>.</w:t>
      </w:r>
    </w:p>
    <w:p w14:paraId="479D4BE9" w14:textId="24143E1E" w:rsidR="00DD1D12" w:rsidRPr="00E13EF2" w:rsidRDefault="00DD1D12" w:rsidP="00C350DB">
      <w:pPr>
        <w:pStyle w:val="ae"/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Обучение по данной </w:t>
      </w:r>
      <w:r w:rsidR="0087126F">
        <w:rPr>
          <w:sz w:val="26"/>
          <w:szCs w:val="26"/>
        </w:rPr>
        <w:t>П</w:t>
      </w:r>
      <w:r w:rsidRPr="00E13EF2">
        <w:rPr>
          <w:sz w:val="26"/>
          <w:szCs w:val="26"/>
        </w:rPr>
        <w:t xml:space="preserve">рограмме позволит в кратчайшие сроки получить необходимые знания, умения и навыки, необходимые для </w:t>
      </w:r>
      <w:r w:rsidR="00B01381" w:rsidRPr="00E13EF2">
        <w:rPr>
          <w:sz w:val="26"/>
          <w:szCs w:val="26"/>
        </w:rPr>
        <w:t xml:space="preserve">работы </w:t>
      </w:r>
      <w:r w:rsidR="00B01381">
        <w:rPr>
          <w:sz w:val="26"/>
          <w:szCs w:val="26"/>
        </w:rPr>
        <w:t xml:space="preserve">по </w:t>
      </w:r>
      <w:r w:rsidR="00E11672">
        <w:rPr>
          <w:sz w:val="26"/>
          <w:szCs w:val="26"/>
        </w:rPr>
        <w:t xml:space="preserve">указанной </w:t>
      </w:r>
      <w:r w:rsidR="00B01381">
        <w:rPr>
          <w:sz w:val="26"/>
          <w:szCs w:val="26"/>
        </w:rPr>
        <w:t xml:space="preserve">специальности. </w:t>
      </w:r>
      <w:r w:rsidR="00DD3829" w:rsidRPr="00E13EF2">
        <w:rPr>
          <w:sz w:val="26"/>
          <w:szCs w:val="26"/>
        </w:rPr>
        <w:t xml:space="preserve">Занятия проводятся как в дистанционном формате (теоретическая часть), так и в очном (практические занятия на площадке подготовки). </w:t>
      </w:r>
      <w:r w:rsidR="00B4632E" w:rsidRPr="00E13EF2">
        <w:rPr>
          <w:sz w:val="26"/>
          <w:szCs w:val="26"/>
        </w:rPr>
        <w:t>Созданная система помогает выпускникам стать конкурентоспособными на рынке труда, ориентированными на личный успех и социальную ответственность, имеющими не только хороший багаж знаний, но и умение быстро адаптироваться в изменяющемся социуме.</w:t>
      </w:r>
    </w:p>
    <w:p w14:paraId="10AAD102" w14:textId="343F8A66" w:rsidR="00B4632E" w:rsidRPr="00E13EF2" w:rsidRDefault="00B4632E" w:rsidP="00C350DB">
      <w:pPr>
        <w:pStyle w:val="ae"/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Предусматривается практическое применение приобретенных во время обучений по данной </w:t>
      </w:r>
      <w:r w:rsidR="0087126F">
        <w:rPr>
          <w:sz w:val="26"/>
          <w:szCs w:val="26"/>
        </w:rPr>
        <w:t>П</w:t>
      </w:r>
      <w:r w:rsidRPr="00E13EF2">
        <w:rPr>
          <w:sz w:val="26"/>
          <w:szCs w:val="26"/>
        </w:rPr>
        <w:t>рограмме умений и навыков для решения конкретный кейсов от работодателя во время прохождения наземной подготовки и выполнения полётов.</w:t>
      </w:r>
    </w:p>
    <w:p w14:paraId="35E0672C" w14:textId="0313FB14" w:rsidR="00A03322" w:rsidRPr="00E13EF2" w:rsidRDefault="00B4632E" w:rsidP="00C350DB">
      <w:pPr>
        <w:pStyle w:val="ae"/>
        <w:ind w:firstLine="709"/>
        <w:rPr>
          <w:sz w:val="26"/>
          <w:szCs w:val="26"/>
        </w:rPr>
      </w:pPr>
      <w:r w:rsidRPr="00E13EF2">
        <w:rPr>
          <w:b/>
          <w:bCs/>
          <w:sz w:val="26"/>
          <w:szCs w:val="26"/>
        </w:rPr>
        <w:t xml:space="preserve">Актуальность </w:t>
      </w:r>
      <w:r w:rsidR="0087126F">
        <w:rPr>
          <w:sz w:val="26"/>
          <w:szCs w:val="26"/>
        </w:rPr>
        <w:t>П</w:t>
      </w:r>
      <w:r w:rsidRPr="00E13EF2">
        <w:rPr>
          <w:sz w:val="26"/>
          <w:szCs w:val="26"/>
        </w:rPr>
        <w:t>рограммы состоит в необходимости качественной подготовке специалистов в области эксплуатации беспилотных авиационных систем, по программе, одобренной представителями отрасли Б</w:t>
      </w:r>
      <w:r w:rsidR="000F6BC6" w:rsidRPr="00E13EF2">
        <w:rPr>
          <w:sz w:val="26"/>
          <w:szCs w:val="26"/>
        </w:rPr>
        <w:t>АС</w:t>
      </w:r>
      <w:r w:rsidRPr="00E13EF2">
        <w:rPr>
          <w:sz w:val="26"/>
          <w:szCs w:val="26"/>
        </w:rPr>
        <w:t xml:space="preserve">. </w:t>
      </w:r>
    </w:p>
    <w:p w14:paraId="0B48FEA3" w14:textId="5B049B01" w:rsidR="00B4632E" w:rsidRPr="00E13EF2" w:rsidRDefault="00B4632E" w:rsidP="00C350DB">
      <w:pPr>
        <w:pStyle w:val="ae"/>
        <w:ind w:firstLine="709"/>
        <w:rPr>
          <w:sz w:val="26"/>
          <w:szCs w:val="26"/>
        </w:rPr>
      </w:pPr>
      <w:bookmarkStart w:id="8" w:name="_Hlk190241834"/>
      <w:r w:rsidRPr="00E13EF2">
        <w:rPr>
          <w:b/>
          <w:bCs/>
          <w:sz w:val="26"/>
          <w:szCs w:val="26"/>
        </w:rPr>
        <w:lastRenderedPageBreak/>
        <w:t xml:space="preserve">Целью Программы </w:t>
      </w:r>
      <w:r w:rsidRPr="00E13EF2">
        <w:rPr>
          <w:sz w:val="26"/>
          <w:szCs w:val="26"/>
        </w:rPr>
        <w:t xml:space="preserve">является </w:t>
      </w:r>
      <w:r w:rsidR="00621C3C" w:rsidRPr="00E13EF2">
        <w:rPr>
          <w:sz w:val="26"/>
          <w:szCs w:val="26"/>
        </w:rPr>
        <w:t xml:space="preserve">освоение знаний по профессии </w:t>
      </w:r>
      <w:r w:rsidR="006560BD" w:rsidRPr="00950E1D">
        <w:rPr>
          <w:sz w:val="26"/>
          <w:szCs w:val="26"/>
        </w:rPr>
        <w:t>«Специалист по эксплуатации беспилотных авиационных систем</w:t>
      </w:r>
      <w:bookmarkEnd w:id="8"/>
      <w:r w:rsidR="006560BD" w:rsidRPr="00950E1D">
        <w:rPr>
          <w:sz w:val="26"/>
          <w:szCs w:val="26"/>
        </w:rPr>
        <w:t>, включающих в себя одно или несколько беспилотных воздушных судов с максимальной взлетной массой 30 кг и менее / Внешний пилот беспилотн</w:t>
      </w:r>
      <w:r w:rsidR="00B074BA">
        <w:rPr>
          <w:sz w:val="26"/>
          <w:szCs w:val="26"/>
        </w:rPr>
        <w:t>ого</w:t>
      </w:r>
      <w:r w:rsidR="006560BD" w:rsidRPr="00950E1D">
        <w:rPr>
          <w:sz w:val="26"/>
          <w:szCs w:val="26"/>
        </w:rPr>
        <w:t xml:space="preserve"> воздушн</w:t>
      </w:r>
      <w:r w:rsidR="00B074BA">
        <w:rPr>
          <w:sz w:val="26"/>
          <w:szCs w:val="26"/>
        </w:rPr>
        <w:t>ого</w:t>
      </w:r>
      <w:r w:rsidR="006560BD" w:rsidRPr="00950E1D">
        <w:rPr>
          <w:sz w:val="26"/>
          <w:szCs w:val="26"/>
        </w:rPr>
        <w:t xml:space="preserve"> суд</w:t>
      </w:r>
      <w:r w:rsidR="00B074BA">
        <w:rPr>
          <w:sz w:val="26"/>
          <w:szCs w:val="26"/>
        </w:rPr>
        <w:t>на</w:t>
      </w:r>
      <w:r w:rsidR="006560BD" w:rsidRPr="00950E1D">
        <w:rPr>
          <w:sz w:val="26"/>
          <w:szCs w:val="26"/>
        </w:rPr>
        <w:t xml:space="preserve"> (с максимальной взлетной массой 30 килограммов и менее) / Оператор беспилотных авиационных систем (с максимальной взлетной массой 30 килограммов и менее)</w:t>
      </w:r>
      <w:r w:rsidR="006560BD">
        <w:rPr>
          <w:sz w:val="26"/>
          <w:szCs w:val="26"/>
        </w:rPr>
        <w:t>»</w:t>
      </w:r>
      <w:r w:rsidR="00221E9F" w:rsidRPr="006560BD">
        <w:rPr>
          <w:sz w:val="26"/>
          <w:szCs w:val="26"/>
        </w:rPr>
        <w:t>,</w:t>
      </w:r>
      <w:r w:rsidR="00221E9F">
        <w:rPr>
          <w:sz w:val="26"/>
          <w:szCs w:val="26"/>
        </w:rPr>
        <w:t xml:space="preserve"> </w:t>
      </w:r>
      <w:r w:rsidR="00621C3C" w:rsidRPr="00221E9F">
        <w:rPr>
          <w:sz w:val="26"/>
          <w:szCs w:val="26"/>
        </w:rPr>
        <w:t xml:space="preserve">развитие </w:t>
      </w:r>
      <w:r w:rsidR="002F71B2">
        <w:rPr>
          <w:sz w:val="26"/>
          <w:szCs w:val="26"/>
        </w:rPr>
        <w:t>практических навыков, необходимых для эффективного управления беспилотны</w:t>
      </w:r>
      <w:r w:rsidR="0097087F">
        <w:rPr>
          <w:sz w:val="26"/>
          <w:szCs w:val="26"/>
        </w:rPr>
        <w:t>ми</w:t>
      </w:r>
      <w:r w:rsidR="002F71B2">
        <w:rPr>
          <w:sz w:val="26"/>
          <w:szCs w:val="26"/>
        </w:rPr>
        <w:t xml:space="preserve"> летательны</w:t>
      </w:r>
      <w:r w:rsidR="0097087F">
        <w:rPr>
          <w:sz w:val="26"/>
          <w:szCs w:val="26"/>
        </w:rPr>
        <w:t>ми</w:t>
      </w:r>
      <w:r w:rsidR="002F71B2">
        <w:rPr>
          <w:sz w:val="26"/>
          <w:szCs w:val="26"/>
        </w:rPr>
        <w:t xml:space="preserve"> аппарат</w:t>
      </w:r>
      <w:r w:rsidR="0097087F">
        <w:rPr>
          <w:sz w:val="26"/>
          <w:szCs w:val="26"/>
        </w:rPr>
        <w:t>ами</w:t>
      </w:r>
      <w:r w:rsidR="00621C3C" w:rsidRPr="00221E9F">
        <w:rPr>
          <w:sz w:val="26"/>
          <w:szCs w:val="26"/>
        </w:rPr>
        <w:t>.</w:t>
      </w:r>
    </w:p>
    <w:p w14:paraId="69DC2EF5" w14:textId="34A9C34D" w:rsidR="00621C3C" w:rsidRPr="00E13EF2" w:rsidRDefault="00621C3C" w:rsidP="00C350DB">
      <w:pPr>
        <w:pStyle w:val="ae"/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В ходе достижения целей </w:t>
      </w:r>
      <w:r w:rsidR="0087126F">
        <w:rPr>
          <w:sz w:val="26"/>
          <w:szCs w:val="26"/>
        </w:rPr>
        <w:t>П</w:t>
      </w:r>
      <w:r w:rsidRPr="00E13EF2">
        <w:rPr>
          <w:sz w:val="26"/>
          <w:szCs w:val="26"/>
        </w:rPr>
        <w:t xml:space="preserve">рограммы решаются следующие </w:t>
      </w:r>
      <w:r w:rsidRPr="00E13EF2">
        <w:rPr>
          <w:b/>
          <w:bCs/>
          <w:sz w:val="26"/>
          <w:szCs w:val="26"/>
        </w:rPr>
        <w:t>задачи</w:t>
      </w:r>
      <w:r w:rsidRPr="00E13EF2">
        <w:rPr>
          <w:sz w:val="26"/>
          <w:szCs w:val="26"/>
        </w:rPr>
        <w:t>:</w:t>
      </w:r>
    </w:p>
    <w:p w14:paraId="1C2AB150" w14:textId="1293CCC6" w:rsidR="00621C3C" w:rsidRPr="00E13EF2" w:rsidRDefault="00191227" w:rsidP="00191227">
      <w:pPr>
        <w:pStyle w:val="ae"/>
        <w:rPr>
          <w:b/>
          <w:bCs/>
          <w:sz w:val="26"/>
          <w:szCs w:val="26"/>
        </w:rPr>
      </w:pPr>
      <w:r w:rsidRPr="00E13EF2">
        <w:rPr>
          <w:b/>
          <w:bCs/>
          <w:sz w:val="26"/>
          <w:szCs w:val="26"/>
          <w:lang w:val="en-US"/>
        </w:rPr>
        <w:t>I</w:t>
      </w:r>
      <w:r w:rsidRPr="00E13EF2">
        <w:rPr>
          <w:b/>
          <w:bCs/>
          <w:sz w:val="26"/>
          <w:szCs w:val="26"/>
        </w:rPr>
        <w:t xml:space="preserve">. </w:t>
      </w:r>
      <w:r w:rsidR="00621C3C" w:rsidRPr="00E13EF2">
        <w:rPr>
          <w:b/>
          <w:bCs/>
          <w:sz w:val="26"/>
          <w:szCs w:val="26"/>
        </w:rPr>
        <w:t>Обучающие:</w:t>
      </w:r>
    </w:p>
    <w:p w14:paraId="6D5635C2" w14:textId="6248A4D8" w:rsidR="0082768A" w:rsidRPr="00E13EF2" w:rsidRDefault="0082768A" w:rsidP="006F6530">
      <w:pPr>
        <w:pStyle w:val="ae"/>
        <w:ind w:left="284" w:hanging="283"/>
        <w:rPr>
          <w:sz w:val="26"/>
          <w:szCs w:val="26"/>
        </w:rPr>
      </w:pPr>
      <w:r w:rsidRPr="00E13EF2">
        <w:rPr>
          <w:sz w:val="26"/>
          <w:szCs w:val="26"/>
        </w:rPr>
        <w:t xml:space="preserve">- создать условия для комфортного обучения по теоретической части в любом удобном месте с доступом к сети Интернет и специального образовательного портала </w:t>
      </w:r>
      <w:hyperlink r:id="rId8" w:history="1">
        <w:r w:rsidRPr="00E13EF2">
          <w:rPr>
            <w:rStyle w:val="a9"/>
            <w:sz w:val="26"/>
            <w:szCs w:val="26"/>
            <w:lang w:val="en-US"/>
          </w:rPr>
          <w:t>https</w:t>
        </w:r>
        <w:r w:rsidRPr="00E13EF2">
          <w:rPr>
            <w:rStyle w:val="a9"/>
            <w:sz w:val="26"/>
            <w:szCs w:val="26"/>
          </w:rPr>
          <w:t>://</w:t>
        </w:r>
        <w:r w:rsidRPr="00E13EF2">
          <w:rPr>
            <w:rStyle w:val="a9"/>
            <w:sz w:val="26"/>
            <w:szCs w:val="26"/>
            <w:lang w:val="en-US"/>
          </w:rPr>
          <w:t>www</w:t>
        </w:r>
        <w:r w:rsidRPr="00E13EF2">
          <w:rPr>
            <w:rStyle w:val="a9"/>
            <w:sz w:val="26"/>
            <w:szCs w:val="26"/>
          </w:rPr>
          <w:t>.</w:t>
        </w:r>
        <w:proofErr w:type="spellStart"/>
        <w:r w:rsidRPr="00E13EF2">
          <w:rPr>
            <w:rStyle w:val="a9"/>
            <w:sz w:val="26"/>
            <w:szCs w:val="26"/>
            <w:lang w:val="en-US"/>
          </w:rPr>
          <w:t>profpilot</w:t>
        </w:r>
        <w:proofErr w:type="spellEnd"/>
        <w:r w:rsidRPr="00E13EF2">
          <w:rPr>
            <w:rStyle w:val="a9"/>
            <w:sz w:val="26"/>
            <w:szCs w:val="26"/>
          </w:rPr>
          <w:t>.</w:t>
        </w:r>
        <w:proofErr w:type="spellStart"/>
        <w:r w:rsidRPr="00E13EF2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Pr="00E13EF2">
        <w:rPr>
          <w:sz w:val="26"/>
          <w:szCs w:val="26"/>
        </w:rPr>
        <w:t>;</w:t>
      </w:r>
    </w:p>
    <w:p w14:paraId="113ED833" w14:textId="1D009D36" w:rsidR="0082768A" w:rsidRPr="00E13EF2" w:rsidRDefault="0082768A" w:rsidP="006F6530">
      <w:pPr>
        <w:pStyle w:val="ae"/>
        <w:ind w:left="284" w:hanging="283"/>
        <w:rPr>
          <w:sz w:val="26"/>
          <w:szCs w:val="26"/>
        </w:rPr>
      </w:pPr>
      <w:r w:rsidRPr="00E13EF2">
        <w:rPr>
          <w:sz w:val="26"/>
          <w:szCs w:val="26"/>
        </w:rPr>
        <w:t xml:space="preserve">- </w:t>
      </w:r>
      <w:r w:rsidR="00F41B06">
        <w:rPr>
          <w:sz w:val="26"/>
          <w:szCs w:val="26"/>
        </w:rPr>
        <w:t>обучить слушателей</w:t>
      </w:r>
      <w:r w:rsidRPr="00E13EF2">
        <w:rPr>
          <w:sz w:val="26"/>
          <w:szCs w:val="26"/>
        </w:rPr>
        <w:t xml:space="preserve"> совокупност</w:t>
      </w:r>
      <w:r w:rsidR="00F41B06">
        <w:rPr>
          <w:sz w:val="26"/>
          <w:szCs w:val="26"/>
        </w:rPr>
        <w:t>и</w:t>
      </w:r>
      <w:r w:rsidRPr="00E13EF2">
        <w:rPr>
          <w:sz w:val="26"/>
          <w:szCs w:val="26"/>
        </w:rPr>
        <w:t xml:space="preserve"> знаний о </w:t>
      </w:r>
      <w:r w:rsidR="00562137" w:rsidRPr="00E13EF2">
        <w:rPr>
          <w:sz w:val="26"/>
          <w:szCs w:val="26"/>
        </w:rPr>
        <w:t xml:space="preserve">принципах полёта </w:t>
      </w:r>
      <w:r w:rsidRPr="00E13EF2">
        <w:rPr>
          <w:sz w:val="26"/>
          <w:szCs w:val="26"/>
        </w:rPr>
        <w:t>беспилотных воздушных суд</w:t>
      </w:r>
      <w:r w:rsidR="00562137" w:rsidRPr="00E13EF2">
        <w:rPr>
          <w:sz w:val="26"/>
          <w:szCs w:val="26"/>
        </w:rPr>
        <w:t>ов, условий для их эксплуатации;</w:t>
      </w:r>
    </w:p>
    <w:p w14:paraId="6F9E6B74" w14:textId="059BD359" w:rsidR="00562137" w:rsidRPr="00E13EF2" w:rsidRDefault="00562137" w:rsidP="006F6530">
      <w:pPr>
        <w:pStyle w:val="ae"/>
        <w:ind w:left="284" w:hanging="283"/>
        <w:rPr>
          <w:sz w:val="26"/>
          <w:szCs w:val="26"/>
        </w:rPr>
      </w:pPr>
      <w:r w:rsidRPr="00E13EF2">
        <w:rPr>
          <w:sz w:val="26"/>
          <w:szCs w:val="26"/>
        </w:rPr>
        <w:t xml:space="preserve">- ознакомить с историей и </w:t>
      </w:r>
      <w:r w:rsidR="005D63CA">
        <w:rPr>
          <w:sz w:val="26"/>
          <w:szCs w:val="26"/>
        </w:rPr>
        <w:t>видами</w:t>
      </w:r>
      <w:r w:rsidRPr="00E13EF2">
        <w:rPr>
          <w:sz w:val="26"/>
          <w:szCs w:val="26"/>
        </w:rPr>
        <w:t xml:space="preserve"> БВС;</w:t>
      </w:r>
    </w:p>
    <w:p w14:paraId="651C83B1" w14:textId="66489290" w:rsidR="00562137" w:rsidRPr="00E13EF2" w:rsidRDefault="00562137" w:rsidP="006F6530">
      <w:pPr>
        <w:pStyle w:val="ae"/>
        <w:ind w:left="284" w:hanging="283"/>
        <w:rPr>
          <w:sz w:val="26"/>
          <w:szCs w:val="26"/>
        </w:rPr>
      </w:pPr>
      <w:r w:rsidRPr="00E13EF2">
        <w:rPr>
          <w:sz w:val="26"/>
          <w:szCs w:val="26"/>
        </w:rPr>
        <w:t>- формировать у обучающихся практические навыки, необходимые для работы с БВС</w:t>
      </w:r>
      <w:r w:rsidR="00B01381">
        <w:rPr>
          <w:sz w:val="26"/>
          <w:szCs w:val="26"/>
        </w:rPr>
        <w:t xml:space="preserve"> массой 30 кг</w:t>
      </w:r>
      <w:r w:rsidR="005D63CA">
        <w:rPr>
          <w:sz w:val="26"/>
          <w:szCs w:val="26"/>
        </w:rPr>
        <w:t xml:space="preserve"> и менее</w:t>
      </w:r>
      <w:r w:rsidRPr="00E13EF2">
        <w:rPr>
          <w:sz w:val="26"/>
          <w:szCs w:val="26"/>
        </w:rPr>
        <w:t>, а именно: оценивать метеорологическую обстановку, выполнять предполётную подготовку и послеполётное обслуживание, эксплуатировать БВС в соответствии с руководством по лётной эксплуатации</w:t>
      </w:r>
      <w:r w:rsidR="00191227" w:rsidRPr="00E13EF2">
        <w:rPr>
          <w:sz w:val="26"/>
          <w:szCs w:val="26"/>
        </w:rPr>
        <w:t>, согласовывать выполнение полётов и т.д.</w:t>
      </w:r>
      <w:r w:rsidRPr="00E13EF2">
        <w:rPr>
          <w:sz w:val="26"/>
          <w:szCs w:val="26"/>
        </w:rPr>
        <w:t>;</w:t>
      </w:r>
    </w:p>
    <w:p w14:paraId="3BD81BC1" w14:textId="2555FC89" w:rsidR="00191227" w:rsidRPr="00E13EF2" w:rsidRDefault="00191227" w:rsidP="00191227">
      <w:pPr>
        <w:pStyle w:val="ae"/>
        <w:ind w:left="851" w:firstLine="0"/>
        <w:rPr>
          <w:b/>
          <w:bCs/>
          <w:sz w:val="26"/>
          <w:szCs w:val="26"/>
        </w:rPr>
      </w:pPr>
      <w:r w:rsidRPr="00E13EF2">
        <w:rPr>
          <w:b/>
          <w:bCs/>
          <w:sz w:val="26"/>
          <w:szCs w:val="26"/>
          <w:lang w:val="en-US"/>
        </w:rPr>
        <w:t>II</w:t>
      </w:r>
      <w:r w:rsidRPr="00E13EF2">
        <w:rPr>
          <w:b/>
          <w:bCs/>
          <w:sz w:val="26"/>
          <w:szCs w:val="26"/>
        </w:rPr>
        <w:t>. Воспит</w:t>
      </w:r>
      <w:r w:rsidR="006F6530">
        <w:rPr>
          <w:b/>
          <w:bCs/>
          <w:sz w:val="26"/>
          <w:szCs w:val="26"/>
        </w:rPr>
        <w:t>ательны</w:t>
      </w:r>
      <w:r w:rsidRPr="00E13EF2">
        <w:rPr>
          <w:b/>
          <w:bCs/>
          <w:sz w:val="26"/>
          <w:szCs w:val="26"/>
        </w:rPr>
        <w:t>е:</w:t>
      </w:r>
    </w:p>
    <w:p w14:paraId="061FE52C" w14:textId="77777777" w:rsidR="00191227" w:rsidRPr="00E13EF2" w:rsidRDefault="00191227" w:rsidP="00415548">
      <w:pPr>
        <w:pStyle w:val="a"/>
        <w:numPr>
          <w:ilvl w:val="0"/>
          <w:numId w:val="0"/>
        </w:numPr>
        <w:tabs>
          <w:tab w:val="clear" w:pos="1134"/>
        </w:tabs>
        <w:ind w:left="284" w:hanging="284"/>
        <w:rPr>
          <w:sz w:val="26"/>
          <w:szCs w:val="26"/>
        </w:rPr>
      </w:pPr>
      <w:r w:rsidRPr="00E13EF2">
        <w:rPr>
          <w:sz w:val="26"/>
          <w:szCs w:val="26"/>
        </w:rPr>
        <w:t>- развитие профессионально важных качеств личности, воспитание культуры поведения, дисциплинированности, аккуратности, собранности, требовательности и честности;</w:t>
      </w:r>
    </w:p>
    <w:p w14:paraId="0BD0FE6C" w14:textId="691381B2" w:rsidR="00191227" w:rsidRPr="00E13EF2" w:rsidRDefault="00191227" w:rsidP="00415548">
      <w:pPr>
        <w:pStyle w:val="a"/>
        <w:numPr>
          <w:ilvl w:val="0"/>
          <w:numId w:val="0"/>
        </w:numPr>
        <w:tabs>
          <w:tab w:val="clear" w:pos="1134"/>
        </w:tabs>
        <w:ind w:left="284" w:hanging="284"/>
        <w:rPr>
          <w:sz w:val="26"/>
          <w:szCs w:val="26"/>
        </w:rPr>
      </w:pPr>
      <w:r w:rsidRPr="00E13EF2">
        <w:rPr>
          <w:sz w:val="26"/>
          <w:szCs w:val="26"/>
        </w:rPr>
        <w:t>- значимость планирования всего рабочего процесса, как выстраивать эффективную работу и распределять рабочее время.</w:t>
      </w:r>
    </w:p>
    <w:p w14:paraId="7CE2E61C" w14:textId="2CFF5F52" w:rsidR="00A03322" w:rsidRPr="00E13EF2" w:rsidRDefault="006F3D9D" w:rsidP="00C350D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Программа составлена в практико-ориентированной подаче с </w:t>
      </w:r>
      <w:r w:rsidR="00AD2A20">
        <w:rPr>
          <w:sz w:val="26"/>
          <w:szCs w:val="26"/>
        </w:rPr>
        <w:t xml:space="preserve">дистанционным </w:t>
      </w:r>
      <w:r w:rsidRPr="00E13EF2">
        <w:rPr>
          <w:sz w:val="26"/>
          <w:szCs w:val="26"/>
        </w:rPr>
        <w:t>изучением не</w:t>
      </w:r>
      <w:bookmarkEnd w:id="7"/>
      <w:r w:rsidRPr="00E13EF2">
        <w:rPr>
          <w:sz w:val="26"/>
          <w:szCs w:val="26"/>
        </w:rPr>
        <w:t>обходимого теоретического материала.</w:t>
      </w:r>
    </w:p>
    <w:p w14:paraId="18D100CA" w14:textId="3C9C3381" w:rsidR="006F3D9D" w:rsidRPr="00E13EF2" w:rsidRDefault="006F3D9D" w:rsidP="00C350DB">
      <w:pPr>
        <w:pStyle w:val="a"/>
        <w:numPr>
          <w:ilvl w:val="0"/>
          <w:numId w:val="0"/>
        </w:numPr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По форме организации образовательного процесса </w:t>
      </w:r>
      <w:r w:rsidR="0087126F">
        <w:rPr>
          <w:sz w:val="26"/>
          <w:szCs w:val="26"/>
        </w:rPr>
        <w:t>П</w:t>
      </w:r>
      <w:r w:rsidRPr="00E13EF2">
        <w:rPr>
          <w:sz w:val="26"/>
          <w:szCs w:val="26"/>
        </w:rPr>
        <w:t>рограмма является модульной</w:t>
      </w:r>
      <w:r w:rsidR="00820FBF" w:rsidRPr="00E13EF2">
        <w:rPr>
          <w:sz w:val="26"/>
          <w:szCs w:val="26"/>
        </w:rPr>
        <w:t xml:space="preserve">. Структурно она делится на пять самостоятельных основных частей </w:t>
      </w:r>
      <w:r w:rsidR="00820FBF" w:rsidRPr="00E13EF2">
        <w:rPr>
          <w:sz w:val="26"/>
          <w:szCs w:val="26"/>
        </w:rPr>
        <w:lastRenderedPageBreak/>
        <w:t>(модулей), включающих в себя все направления, связанные с эксплуатаци</w:t>
      </w:r>
      <w:r w:rsidR="003A201E" w:rsidRPr="00E13EF2">
        <w:rPr>
          <w:sz w:val="26"/>
          <w:szCs w:val="26"/>
        </w:rPr>
        <w:t>ей</w:t>
      </w:r>
      <w:r w:rsidR="00820FBF" w:rsidRPr="00E13EF2">
        <w:rPr>
          <w:sz w:val="26"/>
          <w:szCs w:val="26"/>
        </w:rPr>
        <w:t xml:space="preserve"> БВС, знание законов и правил эксплуатации, умение работать с конкретным БВС:</w:t>
      </w:r>
    </w:p>
    <w:p w14:paraId="2EAF8F51" w14:textId="2FC1794C" w:rsidR="00820FBF" w:rsidRPr="00E13EF2" w:rsidRDefault="00820FBF" w:rsidP="00D7491B">
      <w:pPr>
        <w:pStyle w:val="a"/>
        <w:numPr>
          <w:ilvl w:val="0"/>
          <w:numId w:val="27"/>
        </w:numPr>
        <w:rPr>
          <w:sz w:val="26"/>
          <w:szCs w:val="26"/>
        </w:rPr>
      </w:pPr>
      <w:r w:rsidRPr="00E13EF2">
        <w:rPr>
          <w:sz w:val="26"/>
          <w:szCs w:val="26"/>
        </w:rPr>
        <w:t>Общая нормативно-техническая информация</w:t>
      </w:r>
      <w:r w:rsidR="007D0CB7">
        <w:rPr>
          <w:sz w:val="26"/>
          <w:szCs w:val="26"/>
        </w:rPr>
        <w:t>;</w:t>
      </w:r>
    </w:p>
    <w:p w14:paraId="05408C88" w14:textId="5896E2F2" w:rsidR="00820FBF" w:rsidRPr="00E13EF2" w:rsidRDefault="00820FBF" w:rsidP="00D7491B">
      <w:pPr>
        <w:pStyle w:val="a"/>
        <w:numPr>
          <w:ilvl w:val="0"/>
          <w:numId w:val="27"/>
        </w:numPr>
        <w:rPr>
          <w:sz w:val="26"/>
          <w:szCs w:val="26"/>
        </w:rPr>
      </w:pPr>
      <w:r w:rsidRPr="00E13EF2">
        <w:rPr>
          <w:sz w:val="26"/>
          <w:szCs w:val="26"/>
        </w:rPr>
        <w:t>Устройство и эксплуатация БАС</w:t>
      </w:r>
      <w:r w:rsidR="007D0CB7">
        <w:rPr>
          <w:sz w:val="26"/>
          <w:szCs w:val="26"/>
        </w:rPr>
        <w:t>;</w:t>
      </w:r>
    </w:p>
    <w:p w14:paraId="0DA26531" w14:textId="7A936BAB" w:rsidR="00820FBF" w:rsidRPr="00E13EF2" w:rsidRDefault="00820FBF" w:rsidP="00D7491B">
      <w:pPr>
        <w:pStyle w:val="a"/>
        <w:numPr>
          <w:ilvl w:val="0"/>
          <w:numId w:val="27"/>
        </w:numPr>
        <w:rPr>
          <w:sz w:val="26"/>
          <w:szCs w:val="26"/>
        </w:rPr>
      </w:pPr>
      <w:r w:rsidRPr="00E13EF2">
        <w:rPr>
          <w:sz w:val="26"/>
          <w:szCs w:val="26"/>
        </w:rPr>
        <w:t xml:space="preserve">Наземная подготовка </w:t>
      </w:r>
      <w:r w:rsidR="001C5009">
        <w:rPr>
          <w:sz w:val="26"/>
          <w:szCs w:val="26"/>
        </w:rPr>
        <w:t xml:space="preserve">- </w:t>
      </w:r>
      <w:r w:rsidRPr="00E13EF2">
        <w:rPr>
          <w:sz w:val="26"/>
          <w:szCs w:val="26"/>
        </w:rPr>
        <w:t>теор</w:t>
      </w:r>
      <w:r w:rsidR="001C5009">
        <w:rPr>
          <w:sz w:val="26"/>
          <w:szCs w:val="26"/>
        </w:rPr>
        <w:t>етическая часть</w:t>
      </w:r>
      <w:r w:rsidR="007D0CB7">
        <w:rPr>
          <w:sz w:val="26"/>
          <w:szCs w:val="26"/>
        </w:rPr>
        <w:t>;</w:t>
      </w:r>
    </w:p>
    <w:p w14:paraId="2D574933" w14:textId="5378D135" w:rsidR="00820FBF" w:rsidRDefault="00820FBF" w:rsidP="00D7491B">
      <w:pPr>
        <w:pStyle w:val="a"/>
        <w:numPr>
          <w:ilvl w:val="0"/>
          <w:numId w:val="27"/>
        </w:numPr>
        <w:rPr>
          <w:sz w:val="26"/>
          <w:szCs w:val="26"/>
        </w:rPr>
      </w:pPr>
      <w:r w:rsidRPr="00E13EF2">
        <w:rPr>
          <w:sz w:val="26"/>
          <w:szCs w:val="26"/>
        </w:rPr>
        <w:t>Устройство и обслуживание БАС</w:t>
      </w:r>
      <w:r w:rsidR="001C5009">
        <w:rPr>
          <w:sz w:val="26"/>
          <w:szCs w:val="26"/>
        </w:rPr>
        <w:t xml:space="preserve"> (н</w:t>
      </w:r>
      <w:r w:rsidR="001C5009" w:rsidRPr="00E13EF2">
        <w:rPr>
          <w:sz w:val="26"/>
          <w:szCs w:val="26"/>
        </w:rPr>
        <w:t xml:space="preserve">аземная подготовка </w:t>
      </w:r>
      <w:r w:rsidR="001C5009">
        <w:rPr>
          <w:sz w:val="26"/>
          <w:szCs w:val="26"/>
        </w:rPr>
        <w:t>– практическая часть)</w:t>
      </w:r>
      <w:r w:rsidR="007D0CB7">
        <w:rPr>
          <w:sz w:val="26"/>
          <w:szCs w:val="26"/>
        </w:rPr>
        <w:t>;</w:t>
      </w:r>
    </w:p>
    <w:p w14:paraId="5230D686" w14:textId="0DA23AF5" w:rsidR="00EB61DE" w:rsidRPr="00E13EF2" w:rsidRDefault="00EB61DE" w:rsidP="00D7491B">
      <w:pPr>
        <w:pStyle w:val="a"/>
        <w:numPr>
          <w:ilvl w:val="0"/>
          <w:numId w:val="27"/>
        </w:numPr>
        <w:rPr>
          <w:sz w:val="26"/>
          <w:szCs w:val="26"/>
        </w:rPr>
      </w:pPr>
      <w:r w:rsidRPr="00EB61DE">
        <w:rPr>
          <w:sz w:val="26"/>
          <w:szCs w:val="26"/>
        </w:rPr>
        <w:t>Прикладная подготовка по применению БАС;</w:t>
      </w:r>
    </w:p>
    <w:p w14:paraId="61D804CE" w14:textId="7F6138E3" w:rsidR="00D7491B" w:rsidRPr="00B07EF1" w:rsidRDefault="00820FBF" w:rsidP="00B07EF1">
      <w:pPr>
        <w:pStyle w:val="a"/>
        <w:numPr>
          <w:ilvl w:val="0"/>
          <w:numId w:val="27"/>
        </w:numPr>
        <w:rPr>
          <w:sz w:val="26"/>
          <w:szCs w:val="26"/>
        </w:rPr>
      </w:pPr>
      <w:r w:rsidRPr="00E13EF2">
        <w:rPr>
          <w:sz w:val="26"/>
          <w:szCs w:val="26"/>
        </w:rPr>
        <w:t>Летная практика и итоговый экзамен</w:t>
      </w:r>
      <w:r w:rsidR="007D0CB7">
        <w:rPr>
          <w:sz w:val="26"/>
          <w:szCs w:val="26"/>
        </w:rPr>
        <w:t>.</w:t>
      </w:r>
    </w:p>
    <w:p w14:paraId="70D40CF8" w14:textId="216F0531" w:rsidR="005D63CA" w:rsidRDefault="00D7491B" w:rsidP="0053077F">
      <w:pPr>
        <w:pStyle w:val="a"/>
        <w:numPr>
          <w:ilvl w:val="0"/>
          <w:numId w:val="0"/>
        </w:numPr>
        <w:tabs>
          <w:tab w:val="clear" w:pos="1134"/>
          <w:tab w:val="left" w:pos="0"/>
        </w:tabs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>Модули 1-</w:t>
      </w:r>
      <w:r w:rsidR="0053077F">
        <w:rPr>
          <w:sz w:val="26"/>
          <w:szCs w:val="26"/>
        </w:rPr>
        <w:t>3</w:t>
      </w:r>
      <w:r w:rsidRPr="00E13EF2">
        <w:rPr>
          <w:sz w:val="26"/>
          <w:szCs w:val="26"/>
        </w:rPr>
        <w:t xml:space="preserve"> </w:t>
      </w:r>
      <w:r w:rsidR="0053077F">
        <w:rPr>
          <w:sz w:val="26"/>
          <w:szCs w:val="26"/>
        </w:rPr>
        <w:t>содержат</w:t>
      </w:r>
      <w:r w:rsidRPr="00E13EF2">
        <w:rPr>
          <w:sz w:val="26"/>
          <w:szCs w:val="26"/>
        </w:rPr>
        <w:t xml:space="preserve"> теоретическую часть </w:t>
      </w:r>
      <w:r w:rsidR="0053077F">
        <w:rPr>
          <w:sz w:val="26"/>
          <w:szCs w:val="26"/>
        </w:rPr>
        <w:t xml:space="preserve">подготовки, изучаемую </w:t>
      </w:r>
      <w:r w:rsidRPr="00E13EF2">
        <w:rPr>
          <w:sz w:val="26"/>
          <w:szCs w:val="26"/>
        </w:rPr>
        <w:t>в дистанционном формате</w:t>
      </w:r>
      <w:r w:rsidR="00521847">
        <w:rPr>
          <w:sz w:val="26"/>
          <w:szCs w:val="26"/>
        </w:rPr>
        <w:t>.</w:t>
      </w:r>
    </w:p>
    <w:p w14:paraId="2F130D0B" w14:textId="2FA6AF11" w:rsidR="005D63CA" w:rsidRDefault="00D7491B" w:rsidP="005D63CA">
      <w:pPr>
        <w:pStyle w:val="a"/>
        <w:numPr>
          <w:ilvl w:val="0"/>
          <w:numId w:val="0"/>
        </w:numPr>
        <w:tabs>
          <w:tab w:val="clear" w:pos="1134"/>
          <w:tab w:val="left" w:pos="0"/>
        </w:tabs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 xml:space="preserve">Модуль </w:t>
      </w:r>
      <w:r w:rsidR="0053077F">
        <w:rPr>
          <w:sz w:val="26"/>
          <w:szCs w:val="26"/>
        </w:rPr>
        <w:t>4</w:t>
      </w:r>
      <w:r w:rsidRPr="00E13EF2">
        <w:rPr>
          <w:sz w:val="26"/>
          <w:szCs w:val="26"/>
        </w:rPr>
        <w:t xml:space="preserve"> включает в себя </w:t>
      </w:r>
      <w:r w:rsidR="0053077F">
        <w:rPr>
          <w:sz w:val="26"/>
          <w:szCs w:val="26"/>
        </w:rPr>
        <w:t xml:space="preserve">первый этап </w:t>
      </w:r>
      <w:r w:rsidR="003A201E" w:rsidRPr="00E13EF2">
        <w:rPr>
          <w:sz w:val="26"/>
          <w:szCs w:val="26"/>
        </w:rPr>
        <w:t>квалификационн</w:t>
      </w:r>
      <w:r w:rsidR="0053077F">
        <w:rPr>
          <w:sz w:val="26"/>
          <w:szCs w:val="26"/>
        </w:rPr>
        <w:t>ого</w:t>
      </w:r>
      <w:r w:rsidR="003A201E" w:rsidRPr="00E13EF2">
        <w:rPr>
          <w:sz w:val="26"/>
          <w:szCs w:val="26"/>
        </w:rPr>
        <w:t xml:space="preserve"> экзамен</w:t>
      </w:r>
      <w:r w:rsidR="0053077F">
        <w:rPr>
          <w:sz w:val="26"/>
          <w:szCs w:val="26"/>
        </w:rPr>
        <w:t>а по теоретической подготовке</w:t>
      </w:r>
      <w:r w:rsidR="003A201E" w:rsidRPr="00E13EF2">
        <w:rPr>
          <w:sz w:val="26"/>
          <w:szCs w:val="26"/>
        </w:rPr>
        <w:t xml:space="preserve"> в виде </w:t>
      </w:r>
      <w:r w:rsidRPr="00E13EF2">
        <w:rPr>
          <w:sz w:val="26"/>
          <w:szCs w:val="26"/>
        </w:rPr>
        <w:t>итогово</w:t>
      </w:r>
      <w:r w:rsidR="003A201E" w:rsidRPr="00E13EF2">
        <w:rPr>
          <w:sz w:val="26"/>
          <w:szCs w:val="26"/>
        </w:rPr>
        <w:t>го</w:t>
      </w:r>
      <w:r w:rsidRPr="00E13EF2">
        <w:rPr>
          <w:sz w:val="26"/>
          <w:szCs w:val="26"/>
        </w:rPr>
        <w:t xml:space="preserve"> тестировани</w:t>
      </w:r>
      <w:r w:rsidR="003A201E" w:rsidRPr="00E13EF2">
        <w:rPr>
          <w:sz w:val="26"/>
          <w:szCs w:val="26"/>
        </w:rPr>
        <w:t>я</w:t>
      </w:r>
      <w:r w:rsidRPr="00E13EF2">
        <w:rPr>
          <w:sz w:val="26"/>
          <w:szCs w:val="26"/>
        </w:rPr>
        <w:t xml:space="preserve"> по </w:t>
      </w:r>
      <w:r w:rsidR="0053077F">
        <w:rPr>
          <w:sz w:val="26"/>
          <w:szCs w:val="26"/>
        </w:rPr>
        <w:t>модулям 1-3</w:t>
      </w:r>
      <w:r w:rsidRPr="00E13EF2">
        <w:rPr>
          <w:sz w:val="26"/>
          <w:szCs w:val="26"/>
        </w:rPr>
        <w:t>,</w:t>
      </w:r>
      <w:r w:rsidR="00F771C1" w:rsidRPr="00E13EF2">
        <w:rPr>
          <w:sz w:val="26"/>
          <w:szCs w:val="26"/>
        </w:rPr>
        <w:t xml:space="preserve"> а также практическую </w:t>
      </w:r>
      <w:r w:rsidR="0053077F">
        <w:rPr>
          <w:sz w:val="26"/>
          <w:szCs w:val="26"/>
        </w:rPr>
        <w:t xml:space="preserve">наземную </w:t>
      </w:r>
      <w:r w:rsidR="00F771C1" w:rsidRPr="00E13EF2">
        <w:rPr>
          <w:sz w:val="26"/>
          <w:szCs w:val="26"/>
        </w:rPr>
        <w:t xml:space="preserve">подготовку, если успешно сдан </w:t>
      </w:r>
      <w:r w:rsidR="0053077F">
        <w:rPr>
          <w:sz w:val="26"/>
          <w:szCs w:val="26"/>
        </w:rPr>
        <w:t xml:space="preserve">первый этап </w:t>
      </w:r>
      <w:r w:rsidR="0053077F" w:rsidRPr="00E13EF2">
        <w:rPr>
          <w:sz w:val="26"/>
          <w:szCs w:val="26"/>
        </w:rPr>
        <w:t>квалификационн</w:t>
      </w:r>
      <w:r w:rsidR="0053077F">
        <w:rPr>
          <w:sz w:val="26"/>
          <w:szCs w:val="26"/>
        </w:rPr>
        <w:t>ого</w:t>
      </w:r>
      <w:r w:rsidR="0053077F" w:rsidRPr="00E13EF2">
        <w:rPr>
          <w:sz w:val="26"/>
          <w:szCs w:val="26"/>
        </w:rPr>
        <w:t xml:space="preserve"> экзамен</w:t>
      </w:r>
      <w:r w:rsidR="0053077F">
        <w:rPr>
          <w:sz w:val="26"/>
          <w:szCs w:val="26"/>
        </w:rPr>
        <w:t>а</w:t>
      </w:r>
      <w:r w:rsidR="00F771C1" w:rsidRPr="00E13EF2">
        <w:rPr>
          <w:sz w:val="26"/>
          <w:szCs w:val="26"/>
        </w:rPr>
        <w:t>.</w:t>
      </w:r>
    </w:p>
    <w:p w14:paraId="0B30306C" w14:textId="5B0944D3" w:rsidR="00D7491B" w:rsidRPr="00E13EF2" w:rsidRDefault="00F771C1" w:rsidP="005D63CA">
      <w:pPr>
        <w:pStyle w:val="a"/>
        <w:numPr>
          <w:ilvl w:val="0"/>
          <w:numId w:val="0"/>
        </w:numPr>
        <w:tabs>
          <w:tab w:val="clear" w:pos="1134"/>
          <w:tab w:val="left" w:pos="0"/>
        </w:tabs>
        <w:ind w:firstLine="709"/>
        <w:rPr>
          <w:sz w:val="26"/>
          <w:szCs w:val="26"/>
        </w:rPr>
      </w:pPr>
      <w:r w:rsidRPr="00E13EF2">
        <w:rPr>
          <w:sz w:val="26"/>
          <w:szCs w:val="26"/>
        </w:rPr>
        <w:t>После практической подготовки</w:t>
      </w:r>
      <w:r w:rsidR="0053077F">
        <w:rPr>
          <w:sz w:val="26"/>
          <w:szCs w:val="26"/>
        </w:rPr>
        <w:t xml:space="preserve"> по модулям 4-</w:t>
      </w:r>
      <w:r w:rsidR="00EB61DE">
        <w:rPr>
          <w:sz w:val="26"/>
          <w:szCs w:val="26"/>
        </w:rPr>
        <w:t>6</w:t>
      </w:r>
      <w:r w:rsidRPr="00E13EF2">
        <w:rPr>
          <w:sz w:val="26"/>
          <w:szCs w:val="26"/>
        </w:rPr>
        <w:t xml:space="preserve"> предусмотрен </w:t>
      </w:r>
      <w:r w:rsidR="0053077F">
        <w:rPr>
          <w:sz w:val="26"/>
          <w:szCs w:val="26"/>
        </w:rPr>
        <w:t xml:space="preserve">второй этап </w:t>
      </w:r>
      <w:r w:rsidRPr="00E13EF2">
        <w:rPr>
          <w:sz w:val="26"/>
          <w:szCs w:val="26"/>
        </w:rPr>
        <w:t>квалификационн</w:t>
      </w:r>
      <w:r w:rsidR="0053077F">
        <w:rPr>
          <w:sz w:val="26"/>
          <w:szCs w:val="26"/>
        </w:rPr>
        <w:t>ого</w:t>
      </w:r>
      <w:r w:rsidRPr="00E13EF2">
        <w:rPr>
          <w:sz w:val="26"/>
          <w:szCs w:val="26"/>
        </w:rPr>
        <w:t xml:space="preserve"> экзамен</w:t>
      </w:r>
      <w:r w:rsidR="0053077F">
        <w:rPr>
          <w:sz w:val="26"/>
          <w:szCs w:val="26"/>
        </w:rPr>
        <w:t>а</w:t>
      </w:r>
      <w:r w:rsidR="003A201E" w:rsidRPr="00E13EF2">
        <w:rPr>
          <w:sz w:val="26"/>
          <w:szCs w:val="26"/>
        </w:rPr>
        <w:t xml:space="preserve"> по наземной и летной подготовке</w:t>
      </w:r>
      <w:r w:rsidRPr="00E13EF2">
        <w:rPr>
          <w:sz w:val="26"/>
          <w:szCs w:val="26"/>
        </w:rPr>
        <w:t>.</w:t>
      </w:r>
    </w:p>
    <w:p w14:paraId="3698691A" w14:textId="424625D5" w:rsidR="00F771C1" w:rsidRPr="00E13EF2" w:rsidRDefault="00F771C1" w:rsidP="005D63CA">
      <w:pPr>
        <w:pStyle w:val="a"/>
        <w:numPr>
          <w:ilvl w:val="0"/>
          <w:numId w:val="0"/>
        </w:numPr>
        <w:tabs>
          <w:tab w:val="clear" w:pos="1134"/>
          <w:tab w:val="left" w:pos="709"/>
        </w:tabs>
        <w:ind w:firstLine="709"/>
        <w:rPr>
          <w:sz w:val="26"/>
          <w:szCs w:val="26"/>
        </w:rPr>
      </w:pPr>
      <w:r w:rsidRPr="00E13EF2">
        <w:rPr>
          <w:b/>
          <w:bCs/>
          <w:sz w:val="26"/>
          <w:szCs w:val="26"/>
        </w:rPr>
        <w:t xml:space="preserve">Режим занятий. </w:t>
      </w:r>
      <w:r w:rsidRPr="006560BD">
        <w:rPr>
          <w:sz w:val="26"/>
          <w:szCs w:val="26"/>
        </w:rPr>
        <w:t xml:space="preserve">Программа </w:t>
      </w:r>
      <w:r w:rsidRPr="00E13EF2">
        <w:rPr>
          <w:sz w:val="26"/>
          <w:szCs w:val="26"/>
        </w:rPr>
        <w:t>рассчитана на дистанционный формат</w:t>
      </w:r>
      <w:r w:rsidR="0087126F">
        <w:rPr>
          <w:sz w:val="26"/>
          <w:szCs w:val="26"/>
        </w:rPr>
        <w:t xml:space="preserve"> прохождения теоретической подготовки</w:t>
      </w:r>
      <w:r w:rsidRPr="00E13EF2">
        <w:rPr>
          <w:sz w:val="26"/>
          <w:szCs w:val="26"/>
        </w:rPr>
        <w:t>, обучение по котор</w:t>
      </w:r>
      <w:r w:rsidR="0087126F">
        <w:rPr>
          <w:sz w:val="26"/>
          <w:szCs w:val="26"/>
        </w:rPr>
        <w:t>ой</w:t>
      </w:r>
      <w:r w:rsidRPr="00E13EF2">
        <w:rPr>
          <w:sz w:val="26"/>
          <w:szCs w:val="26"/>
        </w:rPr>
        <w:t xml:space="preserve"> проходит не менее одного месяца</w:t>
      </w:r>
      <w:r w:rsidR="003A201E" w:rsidRPr="00E13EF2">
        <w:rPr>
          <w:sz w:val="26"/>
          <w:szCs w:val="26"/>
        </w:rPr>
        <w:t xml:space="preserve"> </w:t>
      </w:r>
      <w:bookmarkStart w:id="9" w:name="_Hlk142664702"/>
      <w:r w:rsidR="003A201E" w:rsidRPr="00E13EF2">
        <w:rPr>
          <w:sz w:val="26"/>
          <w:szCs w:val="26"/>
        </w:rPr>
        <w:t xml:space="preserve">и очный формат </w:t>
      </w:r>
      <w:r w:rsidR="0087126F">
        <w:rPr>
          <w:sz w:val="26"/>
          <w:szCs w:val="26"/>
        </w:rPr>
        <w:t xml:space="preserve">практической подготовки </w:t>
      </w:r>
      <w:r w:rsidR="003A201E" w:rsidRPr="00E13EF2">
        <w:rPr>
          <w:sz w:val="26"/>
          <w:szCs w:val="26"/>
        </w:rPr>
        <w:t>на площадке наземной подготовки</w:t>
      </w:r>
      <w:bookmarkEnd w:id="9"/>
      <w:r w:rsidRPr="00E13EF2">
        <w:rPr>
          <w:sz w:val="26"/>
          <w:szCs w:val="26"/>
        </w:rPr>
        <w:t xml:space="preserve">. Периодичность и режим обучения выбираются обучающимися самостоятельно. </w:t>
      </w:r>
    </w:p>
    <w:p w14:paraId="65264F23" w14:textId="57886643" w:rsidR="00C2070A" w:rsidRDefault="00F771C1" w:rsidP="00415548">
      <w:pPr>
        <w:pStyle w:val="a"/>
        <w:numPr>
          <w:ilvl w:val="0"/>
          <w:numId w:val="0"/>
        </w:numPr>
        <w:spacing w:after="80"/>
        <w:ind w:firstLine="709"/>
        <w:contextualSpacing w:val="0"/>
        <w:rPr>
          <w:sz w:val="26"/>
          <w:szCs w:val="26"/>
        </w:rPr>
      </w:pPr>
      <w:r w:rsidRPr="00E13EF2">
        <w:rPr>
          <w:b/>
          <w:bCs/>
          <w:sz w:val="26"/>
          <w:szCs w:val="26"/>
        </w:rPr>
        <w:t xml:space="preserve">Ожидаемые результаты. </w:t>
      </w:r>
      <w:r w:rsidRPr="00E13EF2">
        <w:rPr>
          <w:sz w:val="26"/>
          <w:szCs w:val="26"/>
        </w:rPr>
        <w:t xml:space="preserve">К </w:t>
      </w:r>
      <w:r w:rsidR="005D63CA">
        <w:rPr>
          <w:sz w:val="26"/>
          <w:szCs w:val="26"/>
        </w:rPr>
        <w:t>окончанию</w:t>
      </w:r>
      <w:r w:rsidRPr="00E13EF2">
        <w:rPr>
          <w:sz w:val="26"/>
          <w:szCs w:val="26"/>
        </w:rPr>
        <w:t xml:space="preserve"> изучения теоретической части</w:t>
      </w:r>
      <w:r w:rsidR="00521847">
        <w:rPr>
          <w:sz w:val="26"/>
          <w:szCs w:val="26"/>
        </w:rPr>
        <w:t xml:space="preserve">, </w:t>
      </w:r>
      <w:r w:rsidR="003667C5" w:rsidRPr="00E13EF2">
        <w:rPr>
          <w:sz w:val="26"/>
          <w:szCs w:val="26"/>
        </w:rPr>
        <w:t xml:space="preserve">обучающиеся получат общие сведения о воздушном законодательстве, научатся использовать воздушное пространство, организовывать радиотехническое обеспечения полетов, получат знания в области воздушной навигации и авиационная метеорологии, ознакомятся с основы аэродинамики и динамики полета, узнают, в чем заключается и как обеспечивать безопасность полетов, </w:t>
      </w:r>
      <w:r w:rsidR="00EC51C3" w:rsidRPr="00E13EF2">
        <w:rPr>
          <w:sz w:val="26"/>
          <w:szCs w:val="26"/>
        </w:rPr>
        <w:t>изучат к</w:t>
      </w:r>
      <w:r w:rsidR="003667C5" w:rsidRPr="00E13EF2">
        <w:rPr>
          <w:sz w:val="26"/>
          <w:szCs w:val="26"/>
        </w:rPr>
        <w:t xml:space="preserve">онструктивные особенности видов БАС, </w:t>
      </w:r>
      <w:r w:rsidR="00EC51C3" w:rsidRPr="00E13EF2">
        <w:rPr>
          <w:sz w:val="26"/>
          <w:szCs w:val="26"/>
        </w:rPr>
        <w:t>ознакомятся с</w:t>
      </w:r>
      <w:r w:rsidR="003667C5" w:rsidRPr="00E13EF2">
        <w:rPr>
          <w:sz w:val="26"/>
          <w:szCs w:val="26"/>
        </w:rPr>
        <w:t xml:space="preserve"> </w:t>
      </w:r>
      <w:r w:rsidR="00EC51C3" w:rsidRPr="00E13EF2">
        <w:rPr>
          <w:sz w:val="26"/>
          <w:szCs w:val="26"/>
        </w:rPr>
        <w:t>с</w:t>
      </w:r>
      <w:r w:rsidR="003667C5" w:rsidRPr="00E13EF2">
        <w:rPr>
          <w:sz w:val="26"/>
          <w:szCs w:val="26"/>
        </w:rPr>
        <w:t>иловы</w:t>
      </w:r>
      <w:r w:rsidR="00EC51C3" w:rsidRPr="00E13EF2">
        <w:rPr>
          <w:sz w:val="26"/>
          <w:szCs w:val="26"/>
        </w:rPr>
        <w:t>ми</w:t>
      </w:r>
      <w:r w:rsidR="003667C5" w:rsidRPr="00E13EF2">
        <w:rPr>
          <w:sz w:val="26"/>
          <w:szCs w:val="26"/>
        </w:rPr>
        <w:t xml:space="preserve"> установк</w:t>
      </w:r>
      <w:r w:rsidR="00EC51C3" w:rsidRPr="00E13EF2">
        <w:rPr>
          <w:sz w:val="26"/>
          <w:szCs w:val="26"/>
        </w:rPr>
        <w:t>ами</w:t>
      </w:r>
      <w:r w:rsidR="003667C5" w:rsidRPr="00E13EF2">
        <w:rPr>
          <w:sz w:val="26"/>
          <w:szCs w:val="26"/>
        </w:rPr>
        <w:t xml:space="preserve"> и источник</w:t>
      </w:r>
      <w:r w:rsidR="00EC51C3" w:rsidRPr="00E13EF2">
        <w:rPr>
          <w:sz w:val="26"/>
          <w:szCs w:val="26"/>
        </w:rPr>
        <w:t>ам</w:t>
      </w:r>
      <w:r w:rsidR="003667C5" w:rsidRPr="00E13EF2">
        <w:rPr>
          <w:sz w:val="26"/>
          <w:szCs w:val="26"/>
        </w:rPr>
        <w:t xml:space="preserve">и энергии, </w:t>
      </w:r>
      <w:r w:rsidR="00EC51C3" w:rsidRPr="00E13EF2">
        <w:rPr>
          <w:sz w:val="26"/>
          <w:szCs w:val="26"/>
        </w:rPr>
        <w:t>освоят</w:t>
      </w:r>
      <w:r w:rsidR="003667C5" w:rsidRPr="00E13EF2">
        <w:rPr>
          <w:sz w:val="26"/>
          <w:szCs w:val="26"/>
        </w:rPr>
        <w:t xml:space="preserve"> </w:t>
      </w:r>
      <w:r w:rsidR="00EC51C3" w:rsidRPr="00E13EF2">
        <w:rPr>
          <w:sz w:val="26"/>
          <w:szCs w:val="26"/>
        </w:rPr>
        <w:t>ф</w:t>
      </w:r>
      <w:r w:rsidR="003667C5" w:rsidRPr="00E13EF2">
        <w:rPr>
          <w:sz w:val="26"/>
          <w:szCs w:val="26"/>
        </w:rPr>
        <w:t>ункции экипажа при эксплуатации БАС, научатся вести документацию, обслуживать БВС и подготавливать его к полёту</w:t>
      </w:r>
    </w:p>
    <w:p w14:paraId="27A2CC4A" w14:textId="35359F20" w:rsidR="00CA1891" w:rsidRPr="00C2070A" w:rsidRDefault="00EC51C3" w:rsidP="00415548">
      <w:pPr>
        <w:pStyle w:val="a"/>
        <w:numPr>
          <w:ilvl w:val="0"/>
          <w:numId w:val="0"/>
        </w:numPr>
        <w:spacing w:after="80"/>
        <w:ind w:firstLine="993"/>
        <w:contextualSpacing w:val="0"/>
        <w:rPr>
          <w:sz w:val="26"/>
          <w:szCs w:val="26"/>
        </w:rPr>
      </w:pPr>
      <w:r w:rsidRPr="00E13EF2">
        <w:rPr>
          <w:bCs/>
          <w:sz w:val="26"/>
          <w:szCs w:val="26"/>
        </w:rPr>
        <w:t xml:space="preserve">По итогам реализации Программы обучающиеся будут </w:t>
      </w:r>
      <w:r w:rsidRPr="00E13EF2">
        <w:rPr>
          <w:b/>
          <w:sz w:val="26"/>
          <w:szCs w:val="26"/>
        </w:rPr>
        <w:t>уметь</w:t>
      </w:r>
      <w:r w:rsidRPr="00E13EF2">
        <w:rPr>
          <w:bCs/>
          <w:sz w:val="26"/>
          <w:szCs w:val="26"/>
        </w:rPr>
        <w:t>:</w:t>
      </w:r>
    </w:p>
    <w:p w14:paraId="61972709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lastRenderedPageBreak/>
        <w:t>Читать аэронавигационные материалы</w:t>
      </w:r>
    </w:p>
    <w:p w14:paraId="7EC170E9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Анализировать метеорологическую, орнитологическую и аэронавигационную обстановку</w:t>
      </w:r>
    </w:p>
    <w:p w14:paraId="5E15A962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Использовать специализированные цифровые платформы полетно-информационного обслуживания и сервисы цифрового журналирования операций</w:t>
      </w:r>
    </w:p>
    <w:p w14:paraId="000FEF7E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</w:r>
    </w:p>
    <w:p w14:paraId="7E6374E9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Выполнять аэронавигационные расчеты</w:t>
      </w:r>
    </w:p>
    <w:p w14:paraId="4888FB11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Составлять полетное задание и план полета</w:t>
      </w:r>
    </w:p>
    <w:p w14:paraId="4A149C5C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Оценивать техническое состояние и готовность к использованию беспилотных авиационных систем</w:t>
      </w:r>
    </w:p>
    <w:p w14:paraId="2281F88D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Оформлять полетную и техническую документацию</w:t>
      </w:r>
    </w:p>
    <w:p w14:paraId="6DF506D0" w14:textId="45ECCE01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Осуществлять запуск беспилотного воздушного судна</w:t>
      </w:r>
      <w:r w:rsidR="00B01381">
        <w:rPr>
          <w:rFonts w:ascii="Times New Roman" w:hAnsi="Times New Roman"/>
          <w:bCs/>
          <w:sz w:val="26"/>
          <w:szCs w:val="26"/>
        </w:rPr>
        <w:t xml:space="preserve"> массой </w:t>
      </w:r>
      <w:r w:rsidR="00B01381" w:rsidRPr="006560BD">
        <w:rPr>
          <w:rFonts w:ascii="Times New Roman" w:hAnsi="Times New Roman"/>
          <w:bCs/>
          <w:sz w:val="26"/>
          <w:szCs w:val="26"/>
        </w:rPr>
        <w:t>30 кг</w:t>
      </w:r>
      <w:r w:rsidR="0087126F" w:rsidRPr="006560BD">
        <w:rPr>
          <w:rFonts w:ascii="Times New Roman" w:hAnsi="Times New Roman"/>
          <w:bCs/>
          <w:sz w:val="26"/>
          <w:szCs w:val="26"/>
        </w:rPr>
        <w:t xml:space="preserve"> и менее</w:t>
      </w:r>
      <w:r w:rsidR="00B01381">
        <w:rPr>
          <w:rFonts w:ascii="Times New Roman" w:hAnsi="Times New Roman"/>
          <w:bCs/>
          <w:sz w:val="26"/>
          <w:szCs w:val="26"/>
        </w:rPr>
        <w:t>.</w:t>
      </w:r>
    </w:p>
    <w:p w14:paraId="6C135A70" w14:textId="1ABC01F2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Осуществлять дистанционное пилотирование и (или) контроль параметров полета беспилотного воздушного судна</w:t>
      </w:r>
      <w:r w:rsidR="00B01381">
        <w:rPr>
          <w:rFonts w:ascii="Times New Roman" w:hAnsi="Times New Roman"/>
          <w:bCs/>
          <w:sz w:val="26"/>
          <w:szCs w:val="26"/>
        </w:rPr>
        <w:t xml:space="preserve"> массой </w:t>
      </w:r>
      <w:r w:rsidR="00B01381" w:rsidRPr="006560BD">
        <w:rPr>
          <w:rFonts w:ascii="Times New Roman" w:hAnsi="Times New Roman"/>
          <w:bCs/>
          <w:sz w:val="26"/>
          <w:szCs w:val="26"/>
        </w:rPr>
        <w:t>30 кг</w:t>
      </w:r>
      <w:r w:rsidR="0087126F" w:rsidRPr="006560BD">
        <w:rPr>
          <w:rFonts w:ascii="Times New Roman" w:hAnsi="Times New Roman"/>
          <w:bCs/>
          <w:sz w:val="26"/>
          <w:szCs w:val="26"/>
        </w:rPr>
        <w:t xml:space="preserve"> и менее</w:t>
      </w:r>
      <w:r w:rsidR="00B01381">
        <w:rPr>
          <w:rFonts w:ascii="Times New Roman" w:hAnsi="Times New Roman"/>
          <w:bCs/>
          <w:sz w:val="26"/>
          <w:szCs w:val="26"/>
        </w:rPr>
        <w:t>.</w:t>
      </w:r>
    </w:p>
    <w:p w14:paraId="3D8164B6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Распознавать и контролировать факторы угроз и ошибок при выполнении полетов</w:t>
      </w:r>
    </w:p>
    <w:p w14:paraId="280174DB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Определять пространственное положение беспилотного воздушного судна с использованием элементов наземной станции управления</w:t>
      </w:r>
    </w:p>
    <w:p w14:paraId="5AECCE1F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Принимать меры по обеспечению безопасного выполнения полета беспилотным воздушным судном</w:t>
      </w:r>
    </w:p>
    <w:p w14:paraId="49AC6FED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Принимать меры по недопущению посторонних лиц к беспилотной авиационной системе</w:t>
      </w:r>
    </w:p>
    <w:p w14:paraId="774EA9D1" w14:textId="77777777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Выполнять послеполетные работы</w:t>
      </w:r>
    </w:p>
    <w:p w14:paraId="5199D241" w14:textId="1FD5A526" w:rsidR="00364E2B" w:rsidRPr="00E13EF2" w:rsidRDefault="00364E2B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Оформлять полетную и техническую документацию, в том числе в электронном виде с использованием сервисов цифрового журналирования операций</w:t>
      </w:r>
    </w:p>
    <w:p w14:paraId="30B853AE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lastRenderedPageBreak/>
        <w:t>Читать эксплуатационно-техническую документацию беспилотных авиационных систем и их элементов, чертежи и схемы</w:t>
      </w:r>
    </w:p>
    <w:p w14:paraId="2A6EF854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Оценивать техническое состояние элементов беспилотных авиационных систем</w:t>
      </w:r>
    </w:p>
    <w:p w14:paraId="7E39783E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Осуществлять подготовку и настройку элементов беспилотных авиационных систем</w:t>
      </w:r>
    </w:p>
    <w:p w14:paraId="7DC6D888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Выполнять техническое обслуживание элементов беспилотной авиационной системы в соответствии с эксплуатационной документацией</w:t>
      </w:r>
    </w:p>
    <w:p w14:paraId="506DDCE8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Использовать необходимые для работы инструменты, приспособления и контрольно-измерительную аппаратуру</w:t>
      </w:r>
    </w:p>
    <w:p w14:paraId="21C081BB" w14:textId="521A9B99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 xml:space="preserve">Заправлять топливом, маслом, специальными жидкостями и заряжать </w:t>
      </w:r>
      <w:r w:rsidR="00B01381" w:rsidRPr="00E13EF2">
        <w:rPr>
          <w:rFonts w:ascii="Times New Roman" w:hAnsi="Times New Roman"/>
          <w:bCs/>
          <w:sz w:val="26"/>
          <w:szCs w:val="26"/>
        </w:rPr>
        <w:t>газами</w:t>
      </w:r>
      <w:r w:rsidR="00B01381">
        <w:rPr>
          <w:rFonts w:ascii="Times New Roman" w:hAnsi="Times New Roman"/>
          <w:bCs/>
          <w:sz w:val="26"/>
          <w:szCs w:val="26"/>
        </w:rPr>
        <w:t xml:space="preserve">, </w:t>
      </w:r>
      <w:r w:rsidR="00B01381" w:rsidRPr="00E13EF2">
        <w:rPr>
          <w:rFonts w:ascii="Times New Roman" w:hAnsi="Times New Roman"/>
          <w:bCs/>
          <w:sz w:val="26"/>
          <w:szCs w:val="26"/>
        </w:rPr>
        <w:t>беспилотное</w:t>
      </w:r>
      <w:r w:rsidRPr="00E13EF2">
        <w:rPr>
          <w:rFonts w:ascii="Times New Roman" w:hAnsi="Times New Roman"/>
          <w:bCs/>
          <w:sz w:val="26"/>
          <w:szCs w:val="26"/>
        </w:rPr>
        <w:t xml:space="preserve"> воздушное судно</w:t>
      </w:r>
      <w:r w:rsidR="00B01381">
        <w:rPr>
          <w:rFonts w:ascii="Times New Roman" w:hAnsi="Times New Roman"/>
          <w:bCs/>
          <w:sz w:val="26"/>
          <w:szCs w:val="26"/>
        </w:rPr>
        <w:t>.</w:t>
      </w:r>
    </w:p>
    <w:p w14:paraId="713DA76A" w14:textId="3969F350" w:rsidR="00F36D67" w:rsidRPr="00E13EF2" w:rsidRDefault="00B01381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Производить зарядку и о</w:t>
      </w:r>
      <w:r w:rsidR="00F36D67" w:rsidRPr="00E13EF2">
        <w:rPr>
          <w:rFonts w:ascii="Times New Roman" w:hAnsi="Times New Roman"/>
          <w:bCs/>
          <w:sz w:val="26"/>
          <w:szCs w:val="26"/>
        </w:rPr>
        <w:t>бслужива</w:t>
      </w:r>
      <w:r>
        <w:rPr>
          <w:rFonts w:ascii="Times New Roman" w:hAnsi="Times New Roman"/>
          <w:bCs/>
          <w:sz w:val="26"/>
          <w:szCs w:val="26"/>
        </w:rPr>
        <w:t>ние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аккумуляторн</w:t>
      </w:r>
      <w:r>
        <w:rPr>
          <w:rFonts w:ascii="Times New Roman" w:hAnsi="Times New Roman"/>
          <w:bCs/>
          <w:sz w:val="26"/>
          <w:szCs w:val="26"/>
        </w:rPr>
        <w:t>ых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батаре</w:t>
      </w:r>
      <w:r>
        <w:rPr>
          <w:rFonts w:ascii="Times New Roman" w:hAnsi="Times New Roman"/>
          <w:bCs/>
          <w:sz w:val="26"/>
          <w:szCs w:val="26"/>
        </w:rPr>
        <w:t>й</w:t>
      </w:r>
      <w:r w:rsidR="00FE04D4">
        <w:rPr>
          <w:rFonts w:ascii="Times New Roman" w:hAnsi="Times New Roman"/>
          <w:bCs/>
          <w:sz w:val="26"/>
          <w:szCs w:val="26"/>
        </w:rPr>
        <w:t>,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</w:t>
      </w:r>
      <w:r w:rsidR="00FE04D4">
        <w:rPr>
          <w:rFonts w:ascii="Times New Roman" w:hAnsi="Times New Roman"/>
          <w:bCs/>
          <w:sz w:val="26"/>
          <w:szCs w:val="26"/>
        </w:rPr>
        <w:t>систем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</w:t>
      </w:r>
      <w:r w:rsidR="00FE04D4">
        <w:rPr>
          <w:rFonts w:ascii="Times New Roman" w:hAnsi="Times New Roman"/>
          <w:bCs/>
          <w:sz w:val="26"/>
          <w:szCs w:val="26"/>
        </w:rPr>
        <w:t xml:space="preserve">электропитания </w:t>
      </w:r>
      <w:r w:rsidR="00F36D67" w:rsidRPr="00E13EF2">
        <w:rPr>
          <w:rFonts w:ascii="Times New Roman" w:hAnsi="Times New Roman"/>
          <w:bCs/>
          <w:sz w:val="26"/>
          <w:szCs w:val="26"/>
        </w:rPr>
        <w:t>беспилотных авиационных систем</w:t>
      </w:r>
      <w:r w:rsidR="00FE04D4">
        <w:rPr>
          <w:rFonts w:ascii="Times New Roman" w:hAnsi="Times New Roman"/>
          <w:bCs/>
          <w:sz w:val="26"/>
          <w:szCs w:val="26"/>
        </w:rPr>
        <w:t>.</w:t>
      </w:r>
    </w:p>
    <w:p w14:paraId="654C8E75" w14:textId="5A66B83C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 xml:space="preserve">Эксплуатировать </w:t>
      </w:r>
      <w:r w:rsidR="00FE04D4">
        <w:rPr>
          <w:rFonts w:ascii="Times New Roman" w:hAnsi="Times New Roman"/>
          <w:bCs/>
          <w:sz w:val="26"/>
          <w:szCs w:val="26"/>
        </w:rPr>
        <w:t>и обслуживать</w:t>
      </w:r>
      <w:r w:rsidRPr="00E13EF2">
        <w:rPr>
          <w:rFonts w:ascii="Times New Roman" w:hAnsi="Times New Roman"/>
          <w:bCs/>
          <w:sz w:val="26"/>
          <w:szCs w:val="26"/>
        </w:rPr>
        <w:t xml:space="preserve"> источники электропитания</w:t>
      </w:r>
      <w:r w:rsidR="00FE04D4">
        <w:rPr>
          <w:rFonts w:ascii="Times New Roman" w:hAnsi="Times New Roman"/>
          <w:bCs/>
          <w:sz w:val="26"/>
          <w:szCs w:val="26"/>
        </w:rPr>
        <w:t xml:space="preserve"> наземных пунктов управления БАС.</w:t>
      </w:r>
    </w:p>
    <w:p w14:paraId="45020F92" w14:textId="60FB9E4B" w:rsidR="00F36D67" w:rsidRPr="00E13EF2" w:rsidRDefault="00FE04D4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Эксплуатировать и обслуживать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съемное оборудование на беспилотн</w:t>
      </w:r>
      <w:r>
        <w:rPr>
          <w:rFonts w:ascii="Times New Roman" w:hAnsi="Times New Roman"/>
          <w:bCs/>
          <w:sz w:val="26"/>
          <w:szCs w:val="26"/>
        </w:rPr>
        <w:t>ых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воздушн</w:t>
      </w:r>
      <w:r>
        <w:rPr>
          <w:rFonts w:ascii="Times New Roman" w:hAnsi="Times New Roman"/>
          <w:bCs/>
          <w:sz w:val="26"/>
          <w:szCs w:val="26"/>
        </w:rPr>
        <w:t>ых</w:t>
      </w:r>
      <w:r w:rsidR="00F36D67" w:rsidRPr="00E13EF2">
        <w:rPr>
          <w:rFonts w:ascii="Times New Roman" w:hAnsi="Times New Roman"/>
          <w:bCs/>
          <w:sz w:val="26"/>
          <w:szCs w:val="26"/>
        </w:rPr>
        <w:t xml:space="preserve"> суд</w:t>
      </w:r>
      <w:r>
        <w:rPr>
          <w:rFonts w:ascii="Times New Roman" w:hAnsi="Times New Roman"/>
          <w:bCs/>
          <w:sz w:val="26"/>
          <w:szCs w:val="26"/>
        </w:rPr>
        <w:t>ах изучаемых типов.</w:t>
      </w:r>
    </w:p>
    <w:p w14:paraId="7B1C318C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Буксировать, транспортировать беспилотную авиационную систему к месту взлета (от места посадки)</w:t>
      </w:r>
    </w:p>
    <w:p w14:paraId="03A5BC14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Использовать взлетные устройства (приспособления)</w:t>
      </w:r>
    </w:p>
    <w:p w14:paraId="082CF441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Производить эвакуацию беспилотных воздушных судов в аварийных ситуациях</w:t>
      </w:r>
    </w:p>
    <w:p w14:paraId="3FA322CD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Производить работы при хранении беспилотных авиационных систем, установленные в эксплуатационной документации</w:t>
      </w:r>
    </w:p>
    <w:p w14:paraId="707AED5C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Использовать цифровые технологии при обновлении программного обеспечения и калибровке беспилотной авиационной системы</w:t>
      </w:r>
    </w:p>
    <w:p w14:paraId="3957F329" w14:textId="36F0C8ED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Оформлять техническую документацию</w:t>
      </w:r>
    </w:p>
    <w:p w14:paraId="69BFBE47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lastRenderedPageBreak/>
        <w:t>Использовать инструменты, контрольно-измерительные приборы и приспособления в процессе ремонта элементов беспилотной авиационной системы</w:t>
      </w:r>
    </w:p>
    <w:p w14:paraId="7BF392D7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Применять эксплуатационную и ремонтную документацию беспилотной авиационной системы в процессе диагностики и ремонта элементов беспилотной авиационной системы</w:t>
      </w:r>
    </w:p>
    <w:p w14:paraId="4A553545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Оценивать техническое состояние беспилотных авиационных систем</w:t>
      </w:r>
    </w:p>
    <w:p w14:paraId="41E978F3" w14:textId="77777777" w:rsidR="00F36D67" w:rsidRPr="00E13EF2" w:rsidRDefault="00F36D67" w:rsidP="00415548">
      <w:pPr>
        <w:pStyle w:val="a5"/>
        <w:numPr>
          <w:ilvl w:val="0"/>
          <w:numId w:val="32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sz w:val="26"/>
          <w:szCs w:val="26"/>
        </w:rPr>
      </w:pPr>
      <w:r w:rsidRPr="00E13EF2">
        <w:rPr>
          <w:rFonts w:ascii="Times New Roman" w:hAnsi="Times New Roman"/>
          <w:bCs/>
          <w:sz w:val="26"/>
          <w:szCs w:val="26"/>
        </w:rPr>
        <w:t>Выявлять и устранять отказы и неисправности при функционировании элементов беспилотной авиационной системы</w:t>
      </w:r>
    </w:p>
    <w:p w14:paraId="2B840023" w14:textId="2AF20A4D" w:rsidR="008F73B0" w:rsidRPr="00E13EF2" w:rsidRDefault="00EC51C3" w:rsidP="00415548">
      <w:pPr>
        <w:keepNext/>
        <w:spacing w:after="80" w:line="360" w:lineRule="auto"/>
        <w:ind w:left="357"/>
        <w:jc w:val="both"/>
        <w:rPr>
          <w:b/>
          <w:sz w:val="26"/>
          <w:szCs w:val="26"/>
        </w:rPr>
      </w:pPr>
      <w:r w:rsidRPr="00E13EF2">
        <w:rPr>
          <w:b/>
          <w:sz w:val="26"/>
          <w:szCs w:val="26"/>
        </w:rPr>
        <w:t>Знать:</w:t>
      </w:r>
    </w:p>
    <w:p w14:paraId="4175F348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и порядок, установленные воздушным законодательством Российской Федерации,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</w:r>
    </w:p>
    <w:p w14:paraId="6502ECCB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Нормативные правовые акты об установлении запретных зон и зон ограничения полетов; порядок получения информации о запретных зонах и зонах ограничения полетов</w:t>
      </w:r>
    </w:p>
    <w:p w14:paraId="3C430735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Нормативные правовые акты, регламентирующие организацию и выполнение полетов беспилотным воздушным судном</w:t>
      </w:r>
    </w:p>
    <w:p w14:paraId="72783F76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организации и выполнения полетов беспилотным воздушным судном в сегрегированном воздушном пространстве</w:t>
      </w:r>
    </w:p>
    <w:p w14:paraId="0A278F73" w14:textId="387F8CE0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 xml:space="preserve">Основы воздушной навигации, аэродинамики и метеорологии в объеме, необходимом для подготовки и выполнения полета беспилотным воздушным судном максимальной взлетной массой 30 кг </w:t>
      </w:r>
      <w:r w:rsidR="006560BD">
        <w:rPr>
          <w:rFonts w:ascii="Times New Roman" w:hAnsi="Times New Roman"/>
          <w:bCs/>
          <w:iCs/>
          <w:sz w:val="26"/>
          <w:szCs w:val="26"/>
        </w:rPr>
        <w:t xml:space="preserve">и менее </w:t>
      </w:r>
      <w:r w:rsidRPr="00E13EF2">
        <w:rPr>
          <w:rFonts w:ascii="Times New Roman" w:hAnsi="Times New Roman"/>
          <w:bCs/>
          <w:iCs/>
          <w:sz w:val="26"/>
          <w:szCs w:val="26"/>
        </w:rPr>
        <w:t>в ожидаемых условиях эксплуатации</w:t>
      </w:r>
    </w:p>
    <w:p w14:paraId="2AB6F2BD" w14:textId="20081D54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Требования эксплуатационной документации</w:t>
      </w:r>
      <w:r w:rsidR="0041112F">
        <w:rPr>
          <w:rFonts w:ascii="Times New Roman" w:hAnsi="Times New Roman"/>
          <w:bCs/>
          <w:iCs/>
          <w:sz w:val="26"/>
          <w:szCs w:val="26"/>
        </w:rPr>
        <w:t>, предъявляемые к правилам эксплуатации БВС;</w:t>
      </w:r>
    </w:p>
    <w:p w14:paraId="478B0CD5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Летно-технические характеристики беспилотной авиационной системы и влияние на них эксплуатационных факторов</w:t>
      </w:r>
    </w:p>
    <w:p w14:paraId="3C782EDB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lastRenderedPageBreak/>
        <w:t>Порядок планирования полета беспилотного воздушного судна и построения маршрута полета</w:t>
      </w:r>
    </w:p>
    <w:p w14:paraId="69AA5B7A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подготовки плана полетов и порядок его подачи органу Единой системы организации воздушного движения</w:t>
      </w:r>
    </w:p>
    <w:p w14:paraId="478441F1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подготовки программы полета и загрузки ее в бортовой навигационный комплекс (автопилот) беспилотного воздушного судна</w:t>
      </w:r>
    </w:p>
    <w:p w14:paraId="37E2A699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проведения предполетной подготовки беспилотной авиационной системы и ее элементов</w:t>
      </w:r>
    </w:p>
    <w:p w14:paraId="33888DE9" w14:textId="0D1E1294" w:rsidR="00CB0FB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</w:r>
    </w:p>
    <w:p w14:paraId="515BB9CB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Нормативные правовые акты, регламентирующие порядок использования воздушного пространства Российской Федерации, производство полетов беспилотными воздушными судами</w:t>
      </w:r>
    </w:p>
    <w:p w14:paraId="46F3848D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производства полетов беспилотными воздушными судами в сегрегированном воздушном пространстве</w:t>
      </w:r>
    </w:p>
    <w:p w14:paraId="0730ECF8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Основы аэронавигации, аэродинамики, метеорологии в объеме, необходимом для выполнения безопасного полета беспилотным воздушным судном</w:t>
      </w:r>
    </w:p>
    <w:p w14:paraId="7AFF8E1A" w14:textId="6B32E77C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Требования эксплуатационной документации, летно-технические характеристики и эксплуатационные ограничения беспилотного воздушного судна</w:t>
      </w:r>
      <w:r w:rsidR="002E7927">
        <w:rPr>
          <w:rFonts w:ascii="Times New Roman" w:hAnsi="Times New Roman"/>
          <w:bCs/>
          <w:iCs/>
          <w:sz w:val="26"/>
          <w:szCs w:val="26"/>
        </w:rPr>
        <w:t xml:space="preserve"> изучаемого типа;</w:t>
      </w:r>
    </w:p>
    <w:p w14:paraId="38FB7B80" w14:textId="34B77336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ведения радиосвязи</w:t>
      </w:r>
      <w:r w:rsidR="002E7927">
        <w:rPr>
          <w:rFonts w:ascii="Times New Roman" w:hAnsi="Times New Roman"/>
          <w:bCs/>
          <w:iCs/>
          <w:sz w:val="26"/>
          <w:szCs w:val="26"/>
        </w:rPr>
        <w:t xml:space="preserve"> при производстве полетов БВС;</w:t>
      </w:r>
    </w:p>
    <w:p w14:paraId="22BDA150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действий экипажа при нештатных и аварийных ситуациях</w:t>
      </w:r>
    </w:p>
    <w:p w14:paraId="5FE23C4C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действий экипажа при проведении поисковых работ в случае аварийной посадки беспилотного воздушного судна</w:t>
      </w:r>
    </w:p>
    <w:p w14:paraId="222EACB0" w14:textId="20B414E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 xml:space="preserve">Порядок проведения </w:t>
      </w:r>
      <w:r w:rsidR="002E7927">
        <w:rPr>
          <w:rFonts w:ascii="Times New Roman" w:hAnsi="Times New Roman"/>
          <w:bCs/>
          <w:iCs/>
          <w:sz w:val="26"/>
          <w:szCs w:val="26"/>
        </w:rPr>
        <w:t xml:space="preserve">предполетного и </w:t>
      </w:r>
      <w:r w:rsidR="002E7927" w:rsidRPr="00E13EF2">
        <w:rPr>
          <w:rFonts w:ascii="Times New Roman" w:hAnsi="Times New Roman"/>
          <w:bCs/>
          <w:iCs/>
          <w:sz w:val="26"/>
          <w:szCs w:val="26"/>
        </w:rPr>
        <w:t>послеполётн</w:t>
      </w:r>
      <w:r w:rsidR="002E7927">
        <w:rPr>
          <w:rFonts w:ascii="Times New Roman" w:hAnsi="Times New Roman"/>
          <w:bCs/>
          <w:iCs/>
          <w:sz w:val="26"/>
          <w:szCs w:val="26"/>
        </w:rPr>
        <w:t>ого</w:t>
      </w:r>
      <w:r w:rsidRPr="00E13EF2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2E7927">
        <w:rPr>
          <w:rFonts w:ascii="Times New Roman" w:hAnsi="Times New Roman"/>
          <w:bCs/>
          <w:iCs/>
          <w:sz w:val="26"/>
          <w:szCs w:val="26"/>
        </w:rPr>
        <w:t>обслуживания;</w:t>
      </w:r>
    </w:p>
    <w:p w14:paraId="73A3A73D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действий для недопущения посторонних лиц к беспилотной авиационной системе</w:t>
      </w:r>
    </w:p>
    <w:p w14:paraId="6853BE0D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 xml:space="preserve">Правила ведения и оформления полетной и технической документации, требования к ведению и оформлению полетной и технической документации, в </w:t>
      </w:r>
      <w:r w:rsidRPr="00E13EF2">
        <w:rPr>
          <w:rFonts w:ascii="Times New Roman" w:hAnsi="Times New Roman"/>
          <w:bCs/>
          <w:iCs/>
          <w:sz w:val="26"/>
          <w:szCs w:val="26"/>
        </w:rPr>
        <w:lastRenderedPageBreak/>
        <w:t>том числе в электронном виде с использованием сервисов цифрового журналирования операций</w:t>
      </w:r>
    </w:p>
    <w:p w14:paraId="34EBFC19" w14:textId="6FAEF254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Ответственность за нарушение правил использования воздушного пространства, безопасной эксплуатации воздушного судна</w:t>
      </w:r>
    </w:p>
    <w:p w14:paraId="7C2C4142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Требования эксплуатационной документации к техническому обслуживанию беспилотной авиационной системы</w:t>
      </w:r>
    </w:p>
    <w:p w14:paraId="48D08B38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Перечень и содержание работ по видам технического обслуживания беспилотных авиационных систем, порядок их выполнения</w:t>
      </w:r>
    </w:p>
    <w:p w14:paraId="0379C222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Назначение, устройство и принципы работы элементов беспилотной авиационной системы</w:t>
      </w:r>
    </w:p>
    <w:p w14:paraId="71193D35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Характеристики топлива, специальных жидкостей (газов), горюче-смазочных материалов, источников электроэнергии, применяемых при эксплуатации беспилотной авиационной системы</w:t>
      </w:r>
    </w:p>
    <w:p w14:paraId="704E168F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подготовки к работе инструментов, приспособлений и контрольно-измерительной аппаратуры для выполнения технического обслуживания беспилотной авиационной системы</w:t>
      </w:r>
    </w:p>
    <w:p w14:paraId="7EC452F9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и технология выполнения всех видов технического обслуживания беспилотной авиационной системы и ее элементов, а также специальных работ</w:t>
      </w:r>
    </w:p>
    <w:p w14:paraId="4CB0115E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Классификация неисправностей и отказов беспилотной авиационной системы, методы их обнаружения и устранения</w:t>
      </w:r>
    </w:p>
    <w:p w14:paraId="1997272E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Порядок установки и снятия съемного оборудования беспилотного воздушного судна</w:t>
      </w:r>
    </w:p>
    <w:p w14:paraId="56C6D5FE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Требования охраны труда и пожарной безопасности</w:t>
      </w:r>
    </w:p>
    <w:p w14:paraId="250C59A7" w14:textId="77777777" w:rsidR="00F36D67" w:rsidRPr="00E13EF2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использования цифровых технологий при обновлении программного обеспечения и калибровке беспилотной авиационной системы</w:t>
      </w:r>
    </w:p>
    <w:p w14:paraId="270D57A6" w14:textId="2766BCF3" w:rsidR="000620B7" w:rsidRPr="000620B7" w:rsidRDefault="00F36D67" w:rsidP="00415548">
      <w:pPr>
        <w:pStyle w:val="a5"/>
        <w:numPr>
          <w:ilvl w:val="0"/>
          <w:numId w:val="31"/>
        </w:numPr>
        <w:spacing w:after="80" w:line="360" w:lineRule="auto"/>
        <w:ind w:left="567" w:hanging="567"/>
        <w:contextualSpacing w:val="0"/>
        <w:jc w:val="both"/>
        <w:rPr>
          <w:rFonts w:ascii="Times New Roman" w:hAnsi="Times New Roman"/>
          <w:bCs/>
          <w:iCs/>
          <w:sz w:val="26"/>
          <w:szCs w:val="26"/>
        </w:rPr>
      </w:pPr>
      <w:r w:rsidRPr="00E13EF2">
        <w:rPr>
          <w:rFonts w:ascii="Times New Roman" w:hAnsi="Times New Roman"/>
          <w:bCs/>
          <w:iCs/>
          <w:sz w:val="26"/>
          <w:szCs w:val="26"/>
        </w:rPr>
        <w:t>Правила ведения и оформления технической документации беспилотной авиационной системы</w:t>
      </w:r>
    </w:p>
    <w:p w14:paraId="69DE6F95" w14:textId="2BCF041B" w:rsidR="00CA1891" w:rsidRPr="00B83094" w:rsidRDefault="00CA1891" w:rsidP="007F28A8">
      <w:pPr>
        <w:spacing w:line="360" w:lineRule="auto"/>
        <w:ind w:firstLine="709"/>
        <w:jc w:val="both"/>
        <w:rPr>
          <w:bCs/>
          <w:iCs/>
          <w:strike/>
          <w:sz w:val="26"/>
          <w:szCs w:val="26"/>
        </w:rPr>
      </w:pPr>
      <w:r w:rsidRPr="00B83094">
        <w:rPr>
          <w:b/>
          <w:i/>
          <w:strike/>
          <w:sz w:val="26"/>
          <w:szCs w:val="26"/>
        </w:rPr>
        <w:br w:type="page"/>
      </w:r>
    </w:p>
    <w:p w14:paraId="3C519CCD" w14:textId="77777777" w:rsidR="00AF57CA" w:rsidRDefault="008C097C" w:rsidP="00B74BAD">
      <w:pPr>
        <w:pStyle w:val="1"/>
        <w:spacing w:before="0" w:beforeAutospacing="0" w:after="120" w:afterAutospacing="0" w:line="360" w:lineRule="auto"/>
        <w:ind w:left="714" w:hanging="357"/>
      </w:pPr>
      <w:bookmarkStart w:id="10" w:name="_Toc138677802"/>
      <w:bookmarkStart w:id="11" w:name="_Toc138677837"/>
      <w:bookmarkStart w:id="12" w:name="_Toc165926307"/>
      <w:bookmarkStart w:id="13" w:name="_Toc179363570"/>
      <w:r w:rsidRPr="00E13EF2">
        <w:lastRenderedPageBreak/>
        <w:t xml:space="preserve">Учебный (тематический) план </w:t>
      </w:r>
      <w:bookmarkEnd w:id="10"/>
      <w:bookmarkEnd w:id="11"/>
      <w:bookmarkEnd w:id="12"/>
    </w:p>
    <w:p w14:paraId="72A1A2B4" w14:textId="5392A85B" w:rsidR="00344E2A" w:rsidRPr="00C2070A" w:rsidRDefault="008C097C" w:rsidP="00AF57CA">
      <w:pPr>
        <w:pStyle w:val="1"/>
        <w:numPr>
          <w:ilvl w:val="0"/>
          <w:numId w:val="0"/>
        </w:numPr>
        <w:spacing w:before="0" w:beforeAutospacing="0" w:after="120" w:afterAutospacing="0" w:line="360" w:lineRule="auto"/>
        <w:ind w:left="714"/>
      </w:pPr>
      <w:r>
        <w:t xml:space="preserve">(теоретическая часть </w:t>
      </w:r>
      <w:r w:rsidR="00940BF8">
        <w:t>подготовки</w:t>
      </w:r>
      <w:r>
        <w:t>)</w:t>
      </w:r>
      <w:bookmarkEnd w:id="13"/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709"/>
        <w:gridCol w:w="4536"/>
        <w:gridCol w:w="960"/>
        <w:gridCol w:w="1167"/>
        <w:gridCol w:w="1400"/>
        <w:gridCol w:w="1435"/>
      </w:tblGrid>
      <w:tr w:rsidR="003E1228" w:rsidRPr="003E1228" w14:paraId="08DA3954" w14:textId="77777777" w:rsidTr="003E1228">
        <w:trPr>
          <w:trHeight w:val="54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E01" w14:textId="77777777" w:rsidR="003E1228" w:rsidRPr="003E1228" w:rsidRDefault="003E1228" w:rsidP="003E1228">
            <w:pPr>
              <w:jc w:val="center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Наименования разделов и учебных дисциплин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10EA" w14:textId="77777777" w:rsidR="003E1228" w:rsidRPr="003E1228" w:rsidRDefault="003E1228" w:rsidP="003E122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D838" w14:textId="77777777" w:rsidR="003E1228" w:rsidRPr="003E1228" w:rsidRDefault="003E1228" w:rsidP="003E122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B5CE" w14:textId="77777777" w:rsidR="003E1228" w:rsidRPr="003E1228" w:rsidRDefault="003E1228" w:rsidP="003E122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B65" w14:textId="77777777" w:rsidR="003E1228" w:rsidRPr="003E1228" w:rsidRDefault="003E1228" w:rsidP="003E1228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Контроль</w:t>
            </w:r>
          </w:p>
        </w:tc>
      </w:tr>
      <w:tr w:rsidR="003E1228" w:rsidRPr="003E1228" w14:paraId="2F7882FF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F181" w14:textId="77777777" w:rsidR="003E1228" w:rsidRPr="003E1228" w:rsidRDefault="003E1228" w:rsidP="003E1228">
            <w:pPr>
              <w:jc w:val="center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I Этап - Теоретическая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F39" w14:textId="77777777" w:rsidR="003E1228" w:rsidRPr="003E1228" w:rsidRDefault="003E1228" w:rsidP="003E1228">
            <w:pPr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D3FD" w14:textId="77777777" w:rsidR="003E1228" w:rsidRPr="003E1228" w:rsidRDefault="003E1228" w:rsidP="003E1228">
            <w:pPr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4210" w14:textId="77777777" w:rsidR="003E1228" w:rsidRPr="003E1228" w:rsidRDefault="003E1228" w:rsidP="003E1228">
            <w:pPr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3FA6" w14:textId="77777777" w:rsidR="003E1228" w:rsidRPr="003E1228" w:rsidRDefault="003E1228" w:rsidP="003E1228">
            <w:pPr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3377AF5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3340" w14:textId="77777777" w:rsidR="003E1228" w:rsidRPr="003E1228" w:rsidRDefault="003E1228" w:rsidP="003E1228">
            <w:pPr>
              <w:jc w:val="center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Модуль №1 - Общая нормативно-техническая информация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8E415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DE8F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0E121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65E9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3E1228" w:rsidRPr="003E1228" w14:paraId="0C525665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BE48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1. Раздел - Введение в программу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894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45D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86F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BCE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9E304D5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1E0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63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Области и сценарии применения БАС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CBB3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933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A1F8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B47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523F9E6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D43C8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472B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Квалификационные уровни в профессиональной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0BA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912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EBD4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FBEB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BD45239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C5B8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2. Раздел - Общие сведения о воздушном законодательстве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038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2A2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31C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57E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62637A5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20C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A5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Структура воздушного законодательства, ключевые нормативные акты и область их применения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58E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DF0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D71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5D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2BAAF1E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A8C9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4D373" w14:textId="097FCC10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Нормативные документы, регулирующие выполнение </w:t>
            </w:r>
            <w:r w:rsidR="00A6473A" w:rsidRPr="003E1228">
              <w:rPr>
                <w:sz w:val="26"/>
                <w:szCs w:val="26"/>
              </w:rPr>
              <w:t>авиационных</w:t>
            </w:r>
            <w:r w:rsidRPr="003E1228">
              <w:rPr>
                <w:sz w:val="26"/>
                <w:szCs w:val="26"/>
              </w:rPr>
              <w:t xml:space="preserve"> работ и </w:t>
            </w:r>
            <w:r w:rsidR="00A6473A" w:rsidRPr="003E1228">
              <w:rPr>
                <w:sz w:val="26"/>
                <w:szCs w:val="26"/>
              </w:rPr>
              <w:t>коммерческих</w:t>
            </w:r>
            <w:r w:rsidRPr="003E1228">
              <w:rPr>
                <w:sz w:val="26"/>
                <w:szCs w:val="26"/>
              </w:rPr>
              <w:t xml:space="preserve"> воздушных перевозок.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D7F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FBD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450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B4D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6836CE4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40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02C3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Нормативные документы, регулирующие производство полетов.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77D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7E3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F66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688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D46E32E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6336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3. Раздел - Использование воздушного пространства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62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1BB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846B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C6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123D9F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502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3.1.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A622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Структура и классификация воздушного пространства, запреты и ограничения.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488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7B4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ACA0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3EB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6122E22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5FE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3.2.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5CB5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Порядок использования ВП. Получение разрешения на ИВП. Составление и подача плана полета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4E1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38C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E5E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385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796E0E8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D35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3.3.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E70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Порядок взаимодействия с органами ОрВД и другими участниками воздушного движения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E93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AB3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3A7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7D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BBCC468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EC4B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4. Раздел – Организация радиотехнического обеспечения полетов и авиационной электросвязи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9BB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843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F0F3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7D7B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7A1500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2C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6198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Общие положения об организации радиотехнического обеспечения полетов и авиационной электросвязи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565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281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927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654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AB6244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AEC1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7DAE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Организация связи внешнего пилота с органом обслуживания воздушного движения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5EA5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9A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9DF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52B2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B48D18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9EB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544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Порядок ведения переговоров с использованием цифровых и аналоговых каналов радиосвязи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09C2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7FA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106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3C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7F85198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4DE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5. Раздел - Воздушная навигация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D92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AB92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2EA4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E21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2033BA7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E16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F43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Задачи и методы воздушной навигации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22D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810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6A0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38A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AB9A00C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5F79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445B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Геоинформационные основы навигации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0EA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1FD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C59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B0F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FD5D596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07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A56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Основные линии пути и положения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590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50C7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813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974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2F0867F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92D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0B0A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Навигационная подготовка полета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7E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10F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8E5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07B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E43F732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8FC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9BE1" w14:textId="52F04BCA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Системы </w:t>
            </w:r>
            <w:r w:rsidR="00A6473A" w:rsidRPr="003E1228">
              <w:rPr>
                <w:sz w:val="26"/>
                <w:szCs w:val="26"/>
              </w:rPr>
              <w:t>координат,</w:t>
            </w:r>
            <w:r w:rsidRPr="003E1228">
              <w:rPr>
                <w:sz w:val="26"/>
                <w:szCs w:val="26"/>
              </w:rPr>
              <w:t xml:space="preserve"> применяемые при расчетах и пилотировании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EC7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6AE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8E9B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0EB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985462F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F1C2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8F4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Навигационный треугольник скоростей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AC5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9B5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DC8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2B8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5C5C58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741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136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Методы определения скорости и зависимость навигационных элементов от воздушной скорости полета.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62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73F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D63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573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BCBB771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6D8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0206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Использование специализированных приложений, прикладных программ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978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709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49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5F7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A0D3215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480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6C6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Высоты и эшелоны полета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6EEE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EA3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BD2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9EF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1A9D685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21B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9F95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Расчет маршрута и параметров полета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196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60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148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27B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2FADC68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773A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5.11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7E25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Дополнительные средства и альтернативные методы навигации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3F4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87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E0F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CDE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88FD0F6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65D6B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6. Раздел - Авиационная метеорология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AB15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CD1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C293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455C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F513953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2E7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F89B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Основные сведения о физических процессах, протекающих в атмосфере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169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A4B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243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8E0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9EBDD7B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0E105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5BAD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Атмосферное давление. Взаимосвязь между давлением и ветром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40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57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2A7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0F0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7575388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924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20F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Ветры около земной поверхности. Ветер в свободной атмосфере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DFF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E53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70F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72F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2D50FD5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42E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529F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Вертикальное движение в атмосфере. Образование облаков и осадков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E4D0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6A1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834E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EE7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7627E7A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53B8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7E8E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Воздушные массы и фронты. Фронтальная барическая депрессия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D6B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F1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7CD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0B8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774ACC5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D8A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65057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Опасные явления погоды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F30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EED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600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371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55447FF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C56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DC7A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Авиационные метеорологические сообщения с применением кодов METAR, TAF, а также сообщения категории SIGMET и SPECI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FDA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A90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F01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A9DC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1B7787B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AD8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6.8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9844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Прогностические карты и их анализ. Авиационные прогнозы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62B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C8B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DE1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874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84AAE7B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C28E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7. Раздел - Основы аэродинамики и динамики полета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7A16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94FD3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FD1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27F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150F6EC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978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6C128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Аэродинамика, основные законы и понятия, определения и ограничения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99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7F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815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9C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974F101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4C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170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Аэродинамические силы и моменты, действующие на 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CC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D20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1E0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D70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5554C77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80C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7.3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AB08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Характеристики крыла и подъемная сила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24D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69BF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B0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3B6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F7E9A16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4DD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7.4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1E6E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Воздушные винты, принцип работы и конструкции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160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3A5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60F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9A86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B2B30F7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4F2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7.5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216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Режимы, динамика и этапы полета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E6F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EE3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B03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0DB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AF34DC0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2A0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 Раздел - Подготовка и выполнение полета с использованием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675F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79C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CD86E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C7A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DDE4905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A90C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1B7F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Общие правила подготовки к полетам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D1C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998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048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384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0287517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325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E2D7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Общие правила выполнения полетов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2FC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4DF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D04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21A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672D661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04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3AC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Требования к подготовке и выполнению полетов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5E95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5F4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361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C27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79B7D05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1E15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D31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Правила выполнения авиационных работ и коммерческих воздушных перевозок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4BDF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F8E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B54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D04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0C49C1B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0B2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8A17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Обеспечение и аэронавигационное обслуживание полетов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1686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EFC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228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52F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869A126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917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9F3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Документация при эксплуатации 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A26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237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527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12DE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6A2F647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02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8.7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A23B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Особенности подготовки и проведения аэросъемочных работ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69D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C7C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199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E98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30A9F98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BC8A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9. Раздел - Безопасность полетов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BD31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F072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E11C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6991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BE169D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3B6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8B5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Правила разработки и применения систем управления безопасностью полетов у эксплуатанта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950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C9C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369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B0B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1ECFC51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3A8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AD60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Факторы опасности и риска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835A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E738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B63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5FD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DF56F1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810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59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Проведения надзорных мероприятий за исполнением воздушного законодательства Российской Федерации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074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93B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D107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A32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BC84D41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F5D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9.4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08CD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Требования и поддержание летной годности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6AF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DB3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DA2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57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69C0421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8AD72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 10. Раздел - Авиационная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2F1E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6F7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FF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78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3CA5D0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3C88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10.1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FF6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Общие сведения об авиационной безопасности в гражданской авиации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FB2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51D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28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3C7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CFBD59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8712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9DA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Понятие акта незаконного вмешательства в деятельность гражданской авиации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11A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AB6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4F3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AF2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292AF1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CFB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10.3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2208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Кибербезопасность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474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356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98C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587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9EA6088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C15F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11. Раздел - Ответственность за нарушения требования законодательства при использовании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464E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14A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F6E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CFA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F300A2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2F0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11.1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6EF6B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Типовые нарушения Воздушного законодательства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A77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B15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FF8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71A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BBDC843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2E4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09A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Примеры нарушения Воздушного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E7F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D0E4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5C4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653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AB321B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ACC5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FA47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Последствия нарушения Воздушного законодательства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412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047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82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E2A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7DCAD8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350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11.4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9142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Нарушение использования частотных диапазонов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558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4A5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3F0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AA01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7E2409C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B2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FAAA" w14:textId="63CC2972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Промежуточная аттестация по </w:t>
            </w:r>
            <w:r w:rsidR="00E5711A">
              <w:rPr>
                <w:sz w:val="26"/>
                <w:szCs w:val="26"/>
              </w:rPr>
              <w:t xml:space="preserve">модулю </w:t>
            </w:r>
            <w:r w:rsidRPr="003E1228">
              <w:rPr>
                <w:sz w:val="26"/>
                <w:szCs w:val="26"/>
              </w:rPr>
              <w:t>№1 "Общая нормативно-техническая информация"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34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AAB7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951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2B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</w:tr>
      <w:tr w:rsidR="003E1228" w:rsidRPr="003E1228" w14:paraId="575094A6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C80" w14:textId="77777777" w:rsidR="003E1228" w:rsidRPr="003E1228" w:rsidRDefault="003E1228" w:rsidP="003E1228">
            <w:pPr>
              <w:jc w:val="center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МОДУЛЬ №2 - Устройство и эксплуатация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3D73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1B2C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623E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B6B9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3E1228" w:rsidRPr="003E1228" w14:paraId="161197E2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7C0C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12. Раздел - Конструктивные особенности видов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A6B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53F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D4A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9F93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6FA3420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6589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0798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Конструктивные особенности БАС в составе с БВС самолетного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02F5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5876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6AD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98E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0B4EB33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C8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469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Конструктивные особенности БАС в составе с БВС вертолетного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4BD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BB3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E7F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535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D7A89D2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DF0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6DFA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Конструктивные особенности БАС в составе с БВС мультироторного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DB4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E2E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B5C9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ACF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5D91CA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346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0C3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Конструктивные особенности БАС в составе с БВС типа конвертоплан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8DC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CA4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95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79B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3AF7414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DF5C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13. Раздел - Дополнительные устройства взлета и посадки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7CF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514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A4B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332F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E4DDE3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51395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1FA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Катапульты и аэрофинишеры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4D4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41F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317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82E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E38EE5E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EA8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05C0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Парашютные системы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917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09E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C42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C35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1E0DFC9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7F77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 Раздел - Устройства управления и/или контроля полетом БВС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0B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EC3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06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B6E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3DF3A2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056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852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Оснащение рабочего места внешнего пилота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007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A46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E99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8F8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FC0D05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70400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23F5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Основные виды и функциональные элементы ПДУ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2B1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2CC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977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14F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2C3C3B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5BBE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5106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Основные функции программного обеспечения для составления программы полета и ее ввод в ПНК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57A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80E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F29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481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DB56199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46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959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Дистанционное (ручное) пилотирование БВС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C31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0F8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C2A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556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DF112C1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1F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14.5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BD80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Средства и методы наблюдения воздушного судна в полете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9FE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66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A4A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AAB0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F95D65D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3859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15. Раздел - Линии С2 и C3 - назначение, функции, требования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E0D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2BE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BB7E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BFAB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407C65B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A66C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641A5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Общие положения к линиям управления и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A9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51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2CF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6EA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FFF6B20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4CE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0FEF4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Архитектура линии и предъявляемые к ней требования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D53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B10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7AB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B34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789086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926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15.3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42E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Процедуры управления линией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8D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798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1FC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4F0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354A0FA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3F08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15.4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F263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Характеристики потери линии и соответствующие процедуры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924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D27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088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CD85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28A6BB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E12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15.5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5DEB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Общие вопросы </w:t>
            </w:r>
            <w:proofErr w:type="spellStart"/>
            <w:r w:rsidRPr="003E1228">
              <w:rPr>
                <w:sz w:val="26"/>
                <w:szCs w:val="26"/>
              </w:rPr>
              <w:t>киберзащищенности</w:t>
            </w:r>
            <w:proofErr w:type="spellEnd"/>
            <w:r w:rsidRPr="003E1228">
              <w:rPr>
                <w:sz w:val="26"/>
                <w:szCs w:val="26"/>
              </w:rPr>
              <w:t xml:space="preserve"> линий связи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D11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6B1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489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75F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D160F50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082D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16. Раздел - Силовые установки и источники энергии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D5EC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7CC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275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2821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E2BBEDC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512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C80C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Виды, принципы работы силовых установок БВС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3DA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888C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301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DC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B5450B6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EBC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A32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Виды и основные характеристики источников энергии для силовых установок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1C9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B243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93B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F7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553FD34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2B1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C414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Правила использования и хранения АКБ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25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363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59B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49E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87B1E9F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F5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16.4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689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Правила использования и хранения топлива, смесей и газов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9C9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C34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FE1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B81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75CD5EB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74F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17. Раздел - Функции экипажа при эксплуатации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E1D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4CB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0C5B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CCE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0329D6C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78F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07A7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 Функциональные обязанности членов экипажа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516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8E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7FDF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7DE9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CF158BA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00E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F232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Управление / контроль полета одного или нескольких БВС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0BD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AF8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0DB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CB0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6DBC49D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D694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 xml:space="preserve">18. Раздел - Особые случаи в полете. Действия членов внешнего экипажа.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ABE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E66F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A01E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73F2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5CCB83B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6945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325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Попадание в опасные погодные явления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146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CDF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58D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2CD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3180062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4629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D6D6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Потеря сигнала ГНСС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934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F15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1707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971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84BEC5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DD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9C4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Потеря сигнала в канале C2/C3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C68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A36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94C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AC1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4C51ADE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9FB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2992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Отключение двигателя в полете, потеря тяги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8EF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A9A3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B63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553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AFDAE47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48D7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E241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Разряд АКБ ниже допустимого, аварийный остаток топлива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BC6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2DE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E8F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107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79CB448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ACBE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18.6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AB6B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Опасное сближение с пилотируемым воздушным судном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232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F86B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49F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4BA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D538703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D28F7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18.7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5A7A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Поиск БВС при внештатной посадке вне зоны прямой видимости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F6D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EB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E97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764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1118D63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7CC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5795" w14:textId="3FF9A233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Промежуточная аттестация по </w:t>
            </w:r>
            <w:r w:rsidR="00E5711A">
              <w:rPr>
                <w:sz w:val="26"/>
                <w:szCs w:val="26"/>
              </w:rPr>
              <w:t xml:space="preserve">модулю </w:t>
            </w:r>
            <w:r w:rsidRPr="003E1228">
              <w:rPr>
                <w:sz w:val="26"/>
                <w:szCs w:val="26"/>
              </w:rPr>
              <w:t>№2 "Устройство и эксплуатация БАС"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3AED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70E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613C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1A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</w:tr>
      <w:tr w:rsidR="003E1228" w:rsidRPr="003E1228" w14:paraId="07C3C96A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EC41" w14:textId="77777777" w:rsidR="003E1228" w:rsidRPr="003E1228" w:rsidRDefault="003E1228" w:rsidP="003E1228">
            <w:pPr>
              <w:jc w:val="center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МОДУЛЬ №3 - Наземная подготовка теория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328F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7397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20F4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F3DB" w14:textId="77777777" w:rsidR="003E1228" w:rsidRPr="003E1228" w:rsidRDefault="003E1228" w:rsidP="003E1228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3E1228" w:rsidRPr="003E1228" w14:paraId="6328A01F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2AB77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19. Раздел - Документация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EAC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48D5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CEDF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2364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6D1EC7B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B9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C8F9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Руководство по летной эксплуатации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D8B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B42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592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4A88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1987EDB3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EF51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DEF4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Руководство по технической эксплуатации  и регламент технического обслуживания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F90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58D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D4A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C968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999A6BF" w14:textId="77777777" w:rsidTr="003E1228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9D09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19.3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0DCE" w14:textId="77777777" w:rsidR="003E1228" w:rsidRPr="003E1228" w:rsidRDefault="003E1228" w:rsidP="003E1228">
            <w:pPr>
              <w:jc w:val="both"/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Формуляр БАС, назначение и порядок ведения. Журнал подготовки БАС к полетам, порядок ведения. Летная книжка внешнего пилота, содержание, порядок заполнения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5FC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CA6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AAD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BB84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DAE0953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C787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 Раздел - Обслуживание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4D3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2F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B08C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0A887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88D3FEC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9D88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1EE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Порядок проведения предполетной и послеполетной подготовки БВС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76F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A7C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C3D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E696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9D4B4D5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157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D3DE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proofErr w:type="spellStart"/>
            <w:r w:rsidRPr="003E1228">
              <w:rPr>
                <w:sz w:val="26"/>
                <w:szCs w:val="26"/>
              </w:rPr>
              <w:t>Межполетное</w:t>
            </w:r>
            <w:proofErr w:type="spellEnd"/>
            <w:r w:rsidRPr="003E1228">
              <w:rPr>
                <w:sz w:val="26"/>
                <w:szCs w:val="26"/>
              </w:rPr>
              <w:t xml:space="preserve"> обслуживание, правила хранения, транспортировки, консервация и расконсервация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D0E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0A6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C46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5DD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49F21DA4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A4F82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F8E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Текущий и восстановительный ремонт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9FF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14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62F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B0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C5F724D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02B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A355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Изучение характерных отказов и способы их устранения при эксплуатации вида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2DBF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0505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6617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F09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51F0D435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E7CF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20.5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E982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Процедуры и порядок выполнения полетов при наличии допустимых неисправностей вида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FD1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2AA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FCD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E1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16C93FA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D0E5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21. Раздел - Подготовка к полету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9A49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CC18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88BF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3A26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81FFE22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C54B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21.1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C89A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Расчет эксплуатационных характеристик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AD9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2892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015EC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D10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FD24573" w14:textId="77777777" w:rsidTr="003E1228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856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A9FF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Порядок проведения экипажем БАС предварительной и предполетной подготовки, послеполетного разбора. Проведение розыгрыша полетов. Инструкция по взаимодействию и технологии работы экипажа, карты контрольных докладов типовые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4B7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038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DA8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A516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B93DBEF" w14:textId="77777777" w:rsidTr="003E1228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FC83" w14:textId="77777777" w:rsidR="003E1228" w:rsidRPr="003E1228" w:rsidRDefault="003E1228" w:rsidP="003E1228">
            <w:pPr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22. Раздел - Устройство БАС в составе с БВС изучаемого вида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5C1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0E60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5ABA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9A51" w14:textId="77777777" w:rsidR="003E1228" w:rsidRPr="003E1228" w:rsidRDefault="003E1228" w:rsidP="003E1228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3E1228"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7ABAE3F8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36B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578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Конструкция БВС изучаемого типа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339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F42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4B8D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D1F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65B87C5C" w14:textId="77777777" w:rsidTr="003E1228">
        <w:trPr>
          <w:trHeight w:val="9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88904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lastRenderedPageBreak/>
              <w:t>22.2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5C43" w14:textId="626CDCA4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Конструкция силовых установок БВС изучаемого типа. </w:t>
            </w:r>
            <w:r w:rsidR="00A6473A" w:rsidRPr="003E1228">
              <w:rPr>
                <w:sz w:val="26"/>
                <w:szCs w:val="26"/>
              </w:rPr>
              <w:t>Авиационное, электрическое</w:t>
            </w:r>
            <w:r w:rsidRPr="003E1228">
              <w:rPr>
                <w:sz w:val="26"/>
                <w:szCs w:val="26"/>
              </w:rPr>
              <w:t>, электронное и радиоэлектронное оборудование БВС изучаемого типа. Навесное оборудование.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28E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8A27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B84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924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224B8629" w14:textId="77777777" w:rsidTr="003E1228">
        <w:trPr>
          <w:trHeight w:val="1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D0D3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3514" w14:textId="2062ABEC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Методы </w:t>
            </w:r>
            <w:r w:rsidR="00A6473A" w:rsidRPr="003E1228">
              <w:rPr>
                <w:sz w:val="26"/>
                <w:szCs w:val="26"/>
              </w:rPr>
              <w:t>управления, введения</w:t>
            </w:r>
            <w:r w:rsidRPr="003E1228">
              <w:rPr>
                <w:sz w:val="26"/>
                <w:szCs w:val="26"/>
              </w:rPr>
              <w:t xml:space="preserve"> полетных заданий и контроля за выполнением полета БВС изучаемого типа. Возможности использования БВС различных типов в составе БАС. Эксплуатационные ограничения БВС изучаемого типа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7EEA6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A7D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297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898D1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3F2D647F" w14:textId="77777777" w:rsidTr="003E1228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8CAA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22.4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3151" w14:textId="77777777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>Процедуры прохождения предполетной подготовки в соответствии с руководством пользователя БАС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EF4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647E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E640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1319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</w:tr>
      <w:tr w:rsidR="003E1228" w:rsidRPr="003E1228" w14:paraId="0B54E652" w14:textId="77777777" w:rsidTr="003E1228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1BD" w14:textId="77777777" w:rsidR="003E1228" w:rsidRPr="003E1228" w:rsidRDefault="003E1228" w:rsidP="003E1228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E1228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D530" w14:textId="4A2AD7B8" w:rsidR="003E1228" w:rsidRPr="003E1228" w:rsidRDefault="003E1228" w:rsidP="003E1228">
            <w:pPr>
              <w:outlineLvl w:val="0"/>
              <w:rPr>
                <w:sz w:val="26"/>
                <w:szCs w:val="26"/>
              </w:rPr>
            </w:pPr>
            <w:r w:rsidRPr="003E1228">
              <w:rPr>
                <w:sz w:val="26"/>
                <w:szCs w:val="26"/>
              </w:rPr>
              <w:t xml:space="preserve">Промежуточная аттестация по </w:t>
            </w:r>
            <w:r w:rsidR="00E5711A">
              <w:rPr>
                <w:sz w:val="26"/>
                <w:szCs w:val="26"/>
              </w:rPr>
              <w:t xml:space="preserve">модулю </w:t>
            </w:r>
            <w:r w:rsidRPr="003E1228">
              <w:rPr>
                <w:sz w:val="26"/>
                <w:szCs w:val="26"/>
              </w:rPr>
              <w:t>№3 "Наземная подготовка теория"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70FF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C978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A7A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618B" w14:textId="77777777" w:rsidR="003E1228" w:rsidRPr="003E1228" w:rsidRDefault="003E1228" w:rsidP="003E1228">
            <w:pPr>
              <w:outlineLvl w:val="0"/>
              <w:rPr>
                <w:color w:val="000000"/>
                <w:sz w:val="26"/>
                <w:szCs w:val="26"/>
              </w:rPr>
            </w:pPr>
            <w:r w:rsidRPr="003E1228">
              <w:rPr>
                <w:color w:val="000000"/>
                <w:sz w:val="26"/>
                <w:szCs w:val="26"/>
              </w:rPr>
              <w:t>2</w:t>
            </w:r>
          </w:p>
        </w:tc>
      </w:tr>
    </w:tbl>
    <w:p w14:paraId="5F0A09CC" w14:textId="01758B52" w:rsidR="006560BD" w:rsidRPr="004C37ED" w:rsidRDefault="006560BD" w:rsidP="00B74BAD">
      <w:pPr>
        <w:spacing w:after="120"/>
        <w:rPr>
          <w:b/>
          <w:bCs/>
          <w:sz w:val="26"/>
          <w:szCs w:val="26"/>
        </w:rPr>
      </w:pPr>
    </w:p>
    <w:p w14:paraId="7B1EF053" w14:textId="08ACAB73" w:rsidR="00B20FEB" w:rsidRPr="00E13EF2" w:rsidRDefault="008C097C" w:rsidP="00B74BAD">
      <w:pPr>
        <w:pStyle w:val="1"/>
        <w:spacing w:before="0" w:beforeAutospacing="0" w:after="120" w:afterAutospacing="0" w:line="360" w:lineRule="auto"/>
        <w:ind w:left="283" w:hanging="357"/>
      </w:pPr>
      <w:bookmarkStart w:id="14" w:name="_Toc138677803"/>
      <w:bookmarkStart w:id="15" w:name="_Toc138677838"/>
      <w:bookmarkStart w:id="16" w:name="_Toc165926308"/>
      <w:bookmarkStart w:id="17" w:name="_Toc179363571"/>
      <w:r w:rsidRPr="00E13EF2">
        <w:t xml:space="preserve">Учебный (тематический) план </w:t>
      </w:r>
      <w:r w:rsidR="004C37ED">
        <w:t xml:space="preserve">на </w:t>
      </w:r>
      <w:r w:rsidR="00DC2C12" w:rsidRPr="00E13EF2">
        <w:t>площадк</w:t>
      </w:r>
      <w:r w:rsidR="00C771A2">
        <w:t>е</w:t>
      </w:r>
      <w:r w:rsidR="00B20FEB" w:rsidRPr="00E13EF2">
        <w:t xml:space="preserve"> практической подготовки</w:t>
      </w:r>
      <w:bookmarkEnd w:id="14"/>
      <w:bookmarkEnd w:id="15"/>
      <w:bookmarkEnd w:id="16"/>
      <w:r w:rsidR="005E53D2">
        <w:t xml:space="preserve"> (практическая часть </w:t>
      </w:r>
      <w:r w:rsidR="00940BF8">
        <w:t>подготовки</w:t>
      </w:r>
      <w:r w:rsidR="005E53D2">
        <w:t>)</w:t>
      </w:r>
      <w:bookmarkEnd w:id="17"/>
    </w:p>
    <w:tbl>
      <w:tblPr>
        <w:tblW w:w="10207" w:type="dxa"/>
        <w:tblInd w:w="-714" w:type="dxa"/>
        <w:tblLook w:val="04A0" w:firstRow="1" w:lastRow="0" w:firstColumn="1" w:lastColumn="0" w:noHBand="0" w:noVBand="1"/>
      </w:tblPr>
      <w:tblGrid>
        <w:gridCol w:w="671"/>
        <w:gridCol w:w="4574"/>
        <w:gridCol w:w="869"/>
        <w:gridCol w:w="1258"/>
        <w:gridCol w:w="1400"/>
        <w:gridCol w:w="1435"/>
      </w:tblGrid>
      <w:tr w:rsidR="00534F2D" w14:paraId="7609ACDF" w14:textId="77777777" w:rsidTr="00534F2D">
        <w:trPr>
          <w:trHeight w:val="3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BEA67" w14:textId="77777777" w:rsidR="00534F2D" w:rsidRDefault="00534F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B60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Название модуля, раздела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010" w14:textId="77777777" w:rsidR="00534F2D" w:rsidRDefault="00534F2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534F2D" w14:paraId="70FBC60D" w14:textId="77777777" w:rsidTr="00534F2D">
        <w:trPr>
          <w:trHeight w:val="3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D8FA" w14:textId="77777777" w:rsidR="00534F2D" w:rsidRDefault="00534F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D34E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FAC7" w14:textId="77777777" w:rsidR="00534F2D" w:rsidRDefault="00534F2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7AE9" w14:textId="77777777" w:rsidR="00534F2D" w:rsidRDefault="00534F2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42C96" w14:textId="77777777" w:rsidR="00534F2D" w:rsidRDefault="00534F2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5E92" w14:textId="77777777" w:rsidR="00534F2D" w:rsidRDefault="00534F2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Контроль</w:t>
            </w:r>
          </w:p>
        </w:tc>
      </w:tr>
      <w:tr w:rsidR="00534F2D" w14:paraId="398FEAB4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D7B6" w14:textId="77777777" w:rsidR="00534F2D" w:rsidRDefault="00534F2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Модуль № 4 - Устройство и обслуживание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25AC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3F68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3F71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08B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534F2D" w14:paraId="21319A9D" w14:textId="77777777" w:rsidTr="00534F2D">
        <w:trPr>
          <w:trHeight w:val="3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CCC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5D0B" w14:textId="77777777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Квалификационный экзамен по теоретической подготовке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4E28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223B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1923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162C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534F2D" w14:paraId="61B8E51E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53090" w14:textId="77777777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 Раздел - Устройство БАС в составе с БВС изучаемого вида и типа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4A847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8CD4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5D30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A871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34F2D" w14:paraId="022CCD81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A9A9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723E" w14:textId="167A50B4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Конструкция </w:t>
            </w:r>
            <w:r w:rsidR="00F832F8">
              <w:rPr>
                <w:sz w:val="26"/>
                <w:szCs w:val="26"/>
              </w:rPr>
              <w:t xml:space="preserve">и область применения </w:t>
            </w:r>
            <w:r>
              <w:rPr>
                <w:sz w:val="26"/>
                <w:szCs w:val="26"/>
              </w:rPr>
              <w:t>БВС изучаемого типа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70B0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0AAC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3031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59B1F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5DDD5162" w14:textId="77777777" w:rsidTr="00534F2D">
        <w:trPr>
          <w:trHeight w:val="13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8E28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23.2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4229" w14:textId="06636409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Конструкция силовых установок БВС изучаемого типа. Авиационное, электрическое, электронное и радиоэлектронное оборудование БВС изучаемого типа. Навесное оборудование. Эксплуатационные ограничения БВС изучаемого типа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277A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6954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BEF0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EE1B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380B064C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F2B3" w14:textId="77777777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 Раздел - Обслуживание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6531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CA11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A9AC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E782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34F2D" w14:paraId="1CEBE217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618F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47D86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Порядок проведения предполетной и послеполетной подготовки БВС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3799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D21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3FE0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62D1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1188F793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5111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24.2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C24E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Межполетное</w:t>
            </w:r>
            <w:proofErr w:type="spellEnd"/>
            <w:r>
              <w:rPr>
                <w:sz w:val="26"/>
                <w:szCs w:val="26"/>
              </w:rPr>
              <w:t xml:space="preserve"> обслуживание, правила хранения, транспортировки, консервация и расконсервация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0EF8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F165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59D7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95AE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3AA5B28B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131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16E2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и восстановительный ремонт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AD07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9F9D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B1C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FC92E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11FF93C1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4741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4A67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характерных отказов и способы их устранения при эксплуатации вида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1754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CE0D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AF13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4A64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367D4561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1A26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24.5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DEC6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Процедуры и порядок выполнения полетов при наличии допустимых неисправностей вида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29E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1979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448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0,5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2960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2B172FF4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7DAA" w14:textId="77777777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 Раздел - Подготовка к полету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E462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6BC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9B1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A20B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34F2D" w14:paraId="615BDDD1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60B5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25.1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DB04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 эксплуатационных характеристик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0B6F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7923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F6C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17E1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4BF9037A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74EB" w14:textId="77777777" w:rsidR="00534F2D" w:rsidRDefault="00534F2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149E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Изучение нормативно - правовых и аэронавигационных основ ИВП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C28B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43D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92D9A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74402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74D06A77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737D0" w14:textId="77777777" w:rsidR="00534F2D" w:rsidRDefault="00534F2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EDE5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Планирование и проектирование полетных заданий для БВС изучаемого вида и типа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4109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BDC1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5387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47A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7D4268FF" w14:textId="77777777" w:rsidTr="00534F2D">
        <w:trPr>
          <w:trHeight w:val="132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5C26" w14:textId="77777777" w:rsidR="00534F2D" w:rsidRDefault="00534F2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25.4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2700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Порядок проведения экипажем БАС предварительной и предполетной подготовки, послеполетного разбора. Проведение симуляции полетов. Инструктаж по взаимодействию членов экипажа БАС и технологии их работ.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F4F4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1932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63DC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E0D1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7A8B1158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2EBE1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10A6" w14:textId="6F1A9FA5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Промежуточная аттестация по </w:t>
            </w:r>
            <w:r w:rsidR="002216D7">
              <w:rPr>
                <w:sz w:val="26"/>
                <w:szCs w:val="26"/>
              </w:rPr>
              <w:t xml:space="preserve">модулю </w:t>
            </w:r>
            <w:r>
              <w:rPr>
                <w:sz w:val="26"/>
                <w:szCs w:val="26"/>
              </w:rPr>
              <w:t>№4 "Устройство и обслуживание БАС" *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782A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9E27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0F2B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A5A9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</w:tr>
      <w:tr w:rsidR="002216D7" w14:paraId="19B4E77D" w14:textId="77777777" w:rsidTr="00867AD0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91F65" w14:textId="009D644E" w:rsidR="002216D7" w:rsidRDefault="002216D7" w:rsidP="0055718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Модуль №5 - </w:t>
            </w:r>
            <w:r w:rsidRPr="002216D7">
              <w:rPr>
                <w:b/>
                <w:bCs/>
                <w:sz w:val="26"/>
                <w:szCs w:val="26"/>
              </w:rPr>
              <w:t>Прикладная подготовка по применению БАС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2680" w14:textId="38AD60C9" w:rsidR="002216D7" w:rsidRPr="00867AD0" w:rsidRDefault="002216D7" w:rsidP="0055718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00146" w14:textId="7A200003" w:rsidR="002216D7" w:rsidRPr="00867AD0" w:rsidRDefault="002216D7" w:rsidP="0055718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AF2C" w14:textId="3539813E" w:rsidR="002216D7" w:rsidRPr="00867AD0" w:rsidRDefault="002216D7" w:rsidP="0055718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61589" w14:textId="1FAFC587" w:rsidR="002216D7" w:rsidRPr="00867AD0" w:rsidRDefault="002216D7" w:rsidP="0055718C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16D7" w14:paraId="60535191" w14:textId="77777777" w:rsidTr="00867AD0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5B29" w14:textId="53EC9830" w:rsidR="002216D7" w:rsidRPr="00EB61DE" w:rsidRDefault="002216D7" w:rsidP="0055718C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26. Раздел </w:t>
            </w:r>
            <w:r w:rsidRPr="002216D7">
              <w:rPr>
                <w:b/>
                <w:bCs/>
                <w:sz w:val="26"/>
                <w:szCs w:val="26"/>
              </w:rPr>
              <w:t xml:space="preserve">- Прикладная подготовка в определенной области применения </w:t>
            </w:r>
            <w:r w:rsidR="00F832F8">
              <w:rPr>
                <w:b/>
                <w:bCs/>
                <w:sz w:val="26"/>
                <w:szCs w:val="26"/>
              </w:rPr>
              <w:t>*</w:t>
            </w:r>
            <w:r w:rsidR="00EB61DE" w:rsidRPr="00EB61DE">
              <w:rPr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308F0" w14:textId="61088F9A" w:rsidR="002216D7" w:rsidRDefault="002216D7" w:rsidP="0055718C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BF40" w14:textId="4FD2B222" w:rsidR="002216D7" w:rsidRPr="001A7448" w:rsidRDefault="002216D7" w:rsidP="0055718C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A87B" w14:textId="7A2746C3" w:rsidR="002216D7" w:rsidRPr="001A7448" w:rsidRDefault="002216D7" w:rsidP="0055718C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7534C" w14:textId="6E66D5DC" w:rsidR="002216D7" w:rsidRDefault="002216D7" w:rsidP="0055718C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2216D7" w14:paraId="160C8487" w14:textId="77777777" w:rsidTr="00867AD0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0513" w14:textId="77777777" w:rsidR="002216D7" w:rsidRDefault="002216D7" w:rsidP="0055718C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B46" w14:textId="60915879" w:rsidR="002216D7" w:rsidRDefault="002216D7" w:rsidP="0055718C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Промежуточная аттестация по модулю №</w:t>
            </w:r>
            <w:r>
              <w:rPr>
                <w:sz w:val="26"/>
                <w:szCs w:val="26"/>
                <w:lang w:val="en-US"/>
              </w:rPr>
              <w:t>5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67917" w14:textId="2C4633B7" w:rsidR="002216D7" w:rsidRDefault="002216D7" w:rsidP="0055718C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24B9" w14:textId="53ACEE7E" w:rsidR="002216D7" w:rsidRDefault="002216D7" w:rsidP="0055718C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D9DFC" w14:textId="0040DEB8" w:rsidR="002216D7" w:rsidRDefault="002216D7" w:rsidP="0055718C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78AD" w14:textId="2079EB34" w:rsidR="002216D7" w:rsidRDefault="002216D7" w:rsidP="0055718C">
            <w:pPr>
              <w:outlineLvl w:val="0"/>
              <w:rPr>
                <w:color w:val="000000"/>
                <w:sz w:val="26"/>
                <w:szCs w:val="26"/>
              </w:rPr>
            </w:pPr>
          </w:p>
        </w:tc>
      </w:tr>
      <w:tr w:rsidR="00534F2D" w14:paraId="0C793027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4BB6" w14:textId="2BF415B9" w:rsidR="00534F2D" w:rsidRDefault="00534F2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Модуль №</w:t>
            </w:r>
            <w:r w:rsidR="002216D7" w:rsidRPr="002216D7">
              <w:rPr>
                <w:b/>
                <w:bCs/>
                <w:sz w:val="26"/>
                <w:szCs w:val="26"/>
              </w:rPr>
              <w:t>6</w:t>
            </w:r>
            <w:r>
              <w:rPr>
                <w:b/>
                <w:bCs/>
                <w:sz w:val="26"/>
                <w:szCs w:val="26"/>
              </w:rPr>
              <w:t xml:space="preserve"> - Летная практика и итоговый экзамен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70F0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8FA3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4200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AF20" w14:textId="77777777" w:rsidR="00534F2D" w:rsidRDefault="00534F2D">
            <w:pPr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34F2D" w14:paraId="2D5DEAB9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ED42" w14:textId="5B627478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2216D7" w:rsidRPr="002216D7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. Раздел - Летная практика на определенном типе БВС изучаемого вида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D372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876A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6E5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9C8F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534F2D" w14:paraId="32049B10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8DB5" w14:textId="043370C2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2216D7">
              <w:rPr>
                <w:b/>
                <w:bCs/>
                <w:sz w:val="26"/>
                <w:szCs w:val="26"/>
                <w:lang w:val="en-US"/>
              </w:rPr>
              <w:t>7</w:t>
            </w:r>
            <w:r>
              <w:rPr>
                <w:b/>
                <w:bCs/>
                <w:sz w:val="26"/>
                <w:szCs w:val="26"/>
              </w:rPr>
              <w:t>.1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0BB5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Летная практика: ДДИ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E602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D0F7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5F7C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E406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02512F78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8954" w14:textId="0532C659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2216D7">
              <w:rPr>
                <w:b/>
                <w:bCs/>
                <w:sz w:val="26"/>
                <w:szCs w:val="26"/>
                <w:lang w:val="en-US"/>
              </w:rPr>
              <w:t>7</w:t>
            </w:r>
            <w:r>
              <w:rPr>
                <w:b/>
                <w:bCs/>
                <w:sz w:val="26"/>
                <w:szCs w:val="26"/>
              </w:rPr>
              <w:t>.2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5787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Летная практика: СДО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C7AD5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1E57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BBBB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E3C0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5646298B" w14:textId="77777777" w:rsidTr="00534F2D">
        <w:trPr>
          <w:trHeight w:val="66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596" w14:textId="1B9556CA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2216D7">
              <w:rPr>
                <w:b/>
                <w:bCs/>
                <w:sz w:val="26"/>
                <w:szCs w:val="26"/>
                <w:lang w:val="en-US"/>
              </w:rPr>
              <w:t>7</w:t>
            </w:r>
            <w:r>
              <w:rPr>
                <w:b/>
                <w:bCs/>
                <w:sz w:val="26"/>
                <w:szCs w:val="26"/>
              </w:rPr>
              <w:t>.3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1822" w14:textId="77777777" w:rsidR="00534F2D" w:rsidRDefault="00534F2D">
            <w:pPr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Проверочные полеты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BEDF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47C8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42B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4E85" w14:textId="77777777" w:rsidR="00534F2D" w:rsidRDefault="00534F2D">
            <w:pPr>
              <w:outlineLvl w:val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 </w:t>
            </w:r>
          </w:p>
        </w:tc>
      </w:tr>
      <w:tr w:rsidR="00534F2D" w14:paraId="19626B28" w14:textId="77777777" w:rsidTr="00534F2D">
        <w:trPr>
          <w:trHeight w:val="3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29E" w14:textId="77777777" w:rsidR="00534F2D" w:rsidRDefault="00534F2D">
            <w:pPr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 </w:t>
            </w:r>
          </w:p>
        </w:tc>
        <w:tc>
          <w:tcPr>
            <w:tcW w:w="4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8189" w14:textId="77777777" w:rsidR="00534F2D" w:rsidRDefault="00534F2D">
            <w:pPr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Квалификационный экзамен по практической подготовке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1B17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35A5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D12F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CD488" w14:textId="77777777" w:rsidR="00534F2D" w:rsidRDefault="00534F2D">
            <w:pPr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</w:tr>
      <w:tr w:rsidR="00534F2D" w14:paraId="0F6F82E5" w14:textId="77777777" w:rsidTr="00534F2D">
        <w:trPr>
          <w:trHeight w:val="330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99D9" w14:textId="77777777" w:rsidR="00534F2D" w:rsidRDefault="00534F2D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Итого, часов: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FC24" w14:textId="5BDE0C5A" w:rsidR="00534F2D" w:rsidRPr="00867AD0" w:rsidRDefault="00534F2D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867AD0">
              <w:rPr>
                <w:b/>
                <w:bCs/>
                <w:color w:val="000000"/>
                <w:sz w:val="26"/>
                <w:szCs w:val="26"/>
                <w:lang w:val="en-US"/>
              </w:rPr>
              <w:t>44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B08B" w14:textId="00486EBE" w:rsidR="00534F2D" w:rsidRPr="00867AD0" w:rsidRDefault="00867AD0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9890" w14:textId="42AB8584" w:rsidR="00534F2D" w:rsidRPr="00867AD0" w:rsidRDefault="00867AD0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en-US"/>
              </w:rPr>
              <w:t>35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C4DF" w14:textId="604E0794" w:rsidR="00534F2D" w:rsidRPr="00867AD0" w:rsidRDefault="00534F2D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  <w:r w:rsidR="00867AD0">
              <w:rPr>
                <w:b/>
                <w:bCs/>
                <w:color w:val="000000"/>
                <w:sz w:val="26"/>
                <w:szCs w:val="26"/>
                <w:lang w:val="en-US"/>
              </w:rPr>
              <w:t>5</w:t>
            </w:r>
          </w:p>
        </w:tc>
      </w:tr>
    </w:tbl>
    <w:p w14:paraId="616CAA48" w14:textId="77777777" w:rsidR="00534F2D" w:rsidRDefault="00534F2D" w:rsidP="00FD5E5A">
      <w:pPr>
        <w:spacing w:after="120"/>
        <w:rPr>
          <w:sz w:val="26"/>
          <w:szCs w:val="26"/>
        </w:rPr>
      </w:pPr>
    </w:p>
    <w:p w14:paraId="6A4F51D6" w14:textId="62408CF6" w:rsidR="008F73B0" w:rsidRPr="00E52F2E" w:rsidRDefault="00FD5E5A" w:rsidP="00FD5E5A">
      <w:pPr>
        <w:spacing w:after="120"/>
        <w:rPr>
          <w:sz w:val="26"/>
          <w:szCs w:val="26"/>
        </w:rPr>
      </w:pPr>
      <w:r w:rsidRPr="007A7507">
        <w:rPr>
          <w:sz w:val="26"/>
          <w:szCs w:val="26"/>
        </w:rPr>
        <w:t>* - решение о результатах промежуточной аттестации</w:t>
      </w:r>
      <w:r w:rsidR="00B40E99" w:rsidRPr="007A7507">
        <w:rPr>
          <w:sz w:val="26"/>
          <w:szCs w:val="26"/>
        </w:rPr>
        <w:t xml:space="preserve"> в виде допуска / недопуска к полетам</w:t>
      </w:r>
      <w:r w:rsidRPr="007A7507">
        <w:rPr>
          <w:sz w:val="26"/>
          <w:szCs w:val="26"/>
        </w:rPr>
        <w:t xml:space="preserve"> принимает инструктор</w:t>
      </w:r>
      <w:r w:rsidR="00B40E99" w:rsidRPr="007A7507">
        <w:rPr>
          <w:sz w:val="26"/>
          <w:szCs w:val="26"/>
        </w:rPr>
        <w:t>.</w:t>
      </w:r>
    </w:p>
    <w:p w14:paraId="74413C48" w14:textId="72BEEEFE" w:rsidR="003476C5" w:rsidRDefault="00EB61DE" w:rsidP="00FD5E5A">
      <w:p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** - </w:t>
      </w:r>
      <w:r w:rsidRPr="00EB61DE">
        <w:rPr>
          <w:sz w:val="26"/>
          <w:szCs w:val="26"/>
        </w:rPr>
        <w:t>объем модуля варьируется и устанавливается по усмотрению образовательной организации</w:t>
      </w:r>
      <w:r>
        <w:rPr>
          <w:sz w:val="26"/>
          <w:szCs w:val="26"/>
        </w:rPr>
        <w:t>.</w:t>
      </w:r>
    </w:p>
    <w:p w14:paraId="4B70B36F" w14:textId="77777777" w:rsidR="00534F2D" w:rsidRDefault="00534F2D" w:rsidP="00AC60FA">
      <w:pPr>
        <w:spacing w:after="120"/>
        <w:jc w:val="center"/>
        <w:rPr>
          <w:b/>
          <w:bCs/>
          <w:sz w:val="26"/>
          <w:szCs w:val="26"/>
        </w:rPr>
      </w:pPr>
    </w:p>
    <w:p w14:paraId="2F16DAFB" w14:textId="2D986BEA" w:rsidR="003476C5" w:rsidRDefault="003476C5" w:rsidP="00AC60FA">
      <w:pPr>
        <w:spacing w:after="120"/>
        <w:jc w:val="center"/>
        <w:rPr>
          <w:b/>
          <w:bCs/>
          <w:sz w:val="26"/>
          <w:szCs w:val="26"/>
        </w:rPr>
      </w:pPr>
      <w:r w:rsidRPr="003476C5">
        <w:rPr>
          <w:b/>
          <w:bCs/>
          <w:sz w:val="26"/>
          <w:szCs w:val="26"/>
        </w:rPr>
        <w:t>Календарный учебный график</w:t>
      </w:r>
    </w:p>
    <w:tbl>
      <w:tblPr>
        <w:tblW w:w="11677" w:type="dxa"/>
        <w:tblInd w:w="-1565" w:type="dxa"/>
        <w:tblLook w:val="04A0" w:firstRow="1" w:lastRow="0" w:firstColumn="1" w:lastColumn="0" w:noHBand="0" w:noVBand="1"/>
      </w:tblPr>
      <w:tblGrid>
        <w:gridCol w:w="600"/>
        <w:gridCol w:w="3937"/>
        <w:gridCol w:w="1020"/>
        <w:gridCol w:w="1020"/>
        <w:gridCol w:w="1020"/>
        <w:gridCol w:w="1020"/>
        <w:gridCol w:w="1020"/>
        <w:gridCol w:w="1020"/>
        <w:gridCol w:w="1020"/>
      </w:tblGrid>
      <w:tr w:rsidR="00AE1CBE" w14:paraId="27441D29" w14:textId="77777777" w:rsidTr="00AE1CBE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52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A91B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Элемент основной профессиональной программы обучения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19C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неделя</w:t>
            </w:r>
            <w:r>
              <w:rPr>
                <w:color w:val="000000"/>
                <w:sz w:val="22"/>
                <w:szCs w:val="22"/>
              </w:rPr>
              <w:br/>
              <w:t xml:space="preserve">(заочно) 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684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неделя</w:t>
            </w:r>
            <w:r>
              <w:rPr>
                <w:color w:val="000000"/>
                <w:sz w:val="22"/>
                <w:szCs w:val="22"/>
              </w:rPr>
              <w:br/>
              <w:t>(заочно)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068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неделя</w:t>
            </w:r>
            <w:r>
              <w:rPr>
                <w:color w:val="000000"/>
                <w:sz w:val="22"/>
                <w:szCs w:val="22"/>
              </w:rPr>
              <w:br/>
              <w:t>(заочно)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71CA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неделя</w:t>
            </w:r>
            <w:r>
              <w:rPr>
                <w:color w:val="000000"/>
                <w:sz w:val="22"/>
                <w:szCs w:val="22"/>
              </w:rPr>
              <w:br/>
              <w:t>(заочно)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5A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неделя</w:t>
            </w:r>
            <w:r>
              <w:rPr>
                <w:color w:val="000000"/>
                <w:sz w:val="22"/>
                <w:szCs w:val="22"/>
              </w:rPr>
              <w:br/>
              <w:t>(заочно)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91B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неделя</w:t>
            </w:r>
            <w:r>
              <w:rPr>
                <w:color w:val="000000"/>
                <w:sz w:val="22"/>
                <w:szCs w:val="22"/>
              </w:rPr>
              <w:br/>
              <w:t>(заочно)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CDC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неделя</w:t>
            </w:r>
            <w:r>
              <w:rPr>
                <w:color w:val="000000"/>
                <w:sz w:val="22"/>
                <w:szCs w:val="22"/>
              </w:rPr>
              <w:br/>
              <w:t>(очно)</w:t>
            </w:r>
          </w:p>
        </w:tc>
      </w:tr>
      <w:tr w:rsidR="00AE1CBE" w14:paraId="2DF4C42D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82A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1C4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Введение в программу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CB1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343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78F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E0F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42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695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555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A58B58E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C1B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B137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Общие сведения о воздушном законодательстве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65D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DC2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28A3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A68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E35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2C1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02E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7A2967E4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EDA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6DE0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Использование воздушного пространства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D90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CE2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418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A01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955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A4D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801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2914263" w14:textId="77777777" w:rsidTr="00AE1CB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39F1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52EE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– Организация радиотехнического обеспечения полетов и авиационной электросвязи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4DE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524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CEE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711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7A0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AC3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AB3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20668546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BA2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B950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- Воздушная навигация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1C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C8D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385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6A6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EE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586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5F1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6F949BEA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889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4772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- Авиационная метеорология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44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BE72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950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BB5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6F8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DBC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F2D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33C48901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E507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2487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- Основы аэродинамики и динамики полета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F81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EBF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97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A40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4EFF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A22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01C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0152C749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CC2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D8189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Подготовка и выполнение полета с использованием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3E8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D87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3777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B047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658B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388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255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07C54CA2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3DEB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4BA60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Раздел - Безопасность полетов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BF4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EEC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C01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B37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44F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4B9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988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76BF744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861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2240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Авиационная безопасность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D68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CF3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463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1A3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D4A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ADC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058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4C63075" w14:textId="77777777" w:rsidTr="00AE1CBE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9C2D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BBD2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Ответственность за нарушения требования законодательства при использовании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61F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681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18C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8EBF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08D7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CCF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3B1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B04A6F4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D47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805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Конструктивные особенности видов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540E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DD0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FEE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A1D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72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07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701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6F768E57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D51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26F5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Дополнительные устройства взлета и посадки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36A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9B7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C71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3E92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B74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D1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788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61AAAAE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86A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CC566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Устройства управления и (или) контроля полетом БВС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BE0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386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B3E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F27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E27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AF46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FE8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4A845F13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B80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47E0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Линии С2 и C3 - назначение, функции, требования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39F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673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79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ECD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C30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9B3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E8B5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A093F28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270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7250B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Силовые установки и источники энергии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F27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509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BC7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E043D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898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32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5D06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1C42A638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DAC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7276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Функции экипажа при эксплуатации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E9D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AAB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4EEE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D6935" w14:textId="2EB8A4F1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A01ED" w14:textId="652907E4" w:rsidR="00AE1CBE" w:rsidRDefault="003B1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6473A">
              <w:rPr>
                <w:color w:val="000000"/>
                <w:sz w:val="22"/>
                <w:szCs w:val="22"/>
              </w:rPr>
              <w:t>+</w:t>
            </w:r>
            <w:r w:rsidR="00AE1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BBB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199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006FD1B6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845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3E653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Раздел - Особые случаи в полете. Действия членов внешнего экипажа.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7E242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CB3B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45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CF5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189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415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553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1C1A8B00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E57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08D5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Документация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A953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95B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638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32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823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DAB7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6AA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5A0DB4D4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472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A04D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Обслуживание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6A7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0FFF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CC2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6A34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20A9" w14:textId="1BD7050B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D016" w14:textId="674F3EE2" w:rsidR="00AE1CBE" w:rsidRDefault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38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646AB63F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057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F8B4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Подготовка к полету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3F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358F9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326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937A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850B" w14:textId="6A55FD2C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A2AD" w14:textId="1C4383EE" w:rsidR="00AE1CBE" w:rsidRDefault="003B1AF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A6473A">
              <w:rPr>
                <w:color w:val="000000"/>
                <w:sz w:val="22"/>
                <w:szCs w:val="22"/>
              </w:rPr>
              <w:t>+</w:t>
            </w:r>
            <w:r w:rsidR="00AE1CB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C31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E1CBE" w14:paraId="081F1615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82E0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FAC1C" w14:textId="77777777" w:rsidR="00AE1CBE" w:rsidRDefault="00AE1CBE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- Устройство БАС в составе с БВС изучаемого вида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74D5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CDDF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AA38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07C1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2FAE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2BBC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9926" w14:textId="77777777" w:rsidR="00AE1CBE" w:rsidRDefault="00AE1CB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473A" w14:paraId="74506E93" w14:textId="77777777" w:rsidTr="00A6473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DDDA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1ACD8" w14:textId="77777777" w:rsidR="00A6473A" w:rsidRDefault="00A6473A" w:rsidP="00A647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Устройство БАС в составе с БВС изучаемого вида и типа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09A3C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B961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97FF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E7294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962C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3D9DF" w14:textId="669D9396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0938" w14:textId="2FCF6E89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473A" w14:paraId="2BE57BF8" w14:textId="77777777" w:rsidTr="00A6473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F74F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7FEB" w14:textId="77777777" w:rsidR="00A6473A" w:rsidRDefault="00A6473A" w:rsidP="00A647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Обслуживание БАС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3BA1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660A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C31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488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92BA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987A" w14:textId="4633CD04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4EEC" w14:textId="26B5DBC6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473A" w14:paraId="2592D7E1" w14:textId="77777777" w:rsidTr="00A6473A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9078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07FD" w14:textId="77777777" w:rsidR="00A6473A" w:rsidRDefault="00A6473A" w:rsidP="00A647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Подготовка к полету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37D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5500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8F15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E74E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760A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A1F88" w14:textId="4C4CDF08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87EA" w14:textId="534058DA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473A" w14:paraId="1CE40963" w14:textId="77777777" w:rsidTr="00AE1CBE">
        <w:trPr>
          <w:trHeight w:val="3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8B3D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54FD" w14:textId="77777777" w:rsidR="00A6473A" w:rsidRDefault="00A6473A" w:rsidP="00A647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Раздел - Летная практика на определенном типе БВС изучаемого вида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3FBC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04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6053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1CA8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1DF7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AC4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B979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  <w:tr w:rsidR="00A6473A" w14:paraId="4B823F16" w14:textId="77777777" w:rsidTr="00AE1CBE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D7CE" w14:textId="59F97D61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865F6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E68E" w14:textId="4162B40A" w:rsidR="00A6473A" w:rsidRDefault="00A6473A" w:rsidP="00A6473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Итоговая аттестация (квалификационный экзамен)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C501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9507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E2F7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0B20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ABF6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AE0C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C63F" w14:textId="77777777" w:rsidR="00A6473A" w:rsidRDefault="00A6473A" w:rsidP="00A6473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</w:tr>
    </w:tbl>
    <w:p w14:paraId="34C38661" w14:textId="77777777" w:rsidR="005D6857" w:rsidRDefault="005D6857" w:rsidP="00FD5E5A">
      <w:pPr>
        <w:spacing w:after="120"/>
      </w:pPr>
    </w:p>
    <w:p w14:paraId="4AF822BE" w14:textId="4C68E401" w:rsidR="00D86D89" w:rsidRPr="00C07BC2" w:rsidRDefault="007714FD" w:rsidP="00FD5E5A">
      <w:pPr>
        <w:spacing w:after="120"/>
        <w:rPr>
          <w:sz w:val="28"/>
          <w:szCs w:val="28"/>
        </w:rPr>
      </w:pPr>
      <w:r w:rsidRPr="00C07BC2">
        <w:rPr>
          <w:sz w:val="28"/>
          <w:szCs w:val="28"/>
        </w:rPr>
        <w:t xml:space="preserve"> По разделам учебной программы допускается обучение с применением дистанционных образовательных технологий</w:t>
      </w:r>
    </w:p>
    <w:p w14:paraId="0BEA1099" w14:textId="54FA5C9E" w:rsidR="007F2D27" w:rsidRPr="00655BF1" w:rsidRDefault="00D86D89" w:rsidP="00655BF1">
      <w:pPr>
        <w:pStyle w:val="1"/>
      </w:pPr>
      <w:bookmarkStart w:id="18" w:name="_Toc179363572"/>
      <w:r w:rsidRPr="00D86D89">
        <w:t>Содержание программы подготовки</w:t>
      </w:r>
      <w:bookmarkEnd w:id="18"/>
    </w:p>
    <w:p w14:paraId="779DF23E" w14:textId="7D06B42E" w:rsidR="00635914" w:rsidRPr="00255D65" w:rsidRDefault="00635914" w:rsidP="00255D65">
      <w:pPr>
        <w:shd w:val="clear" w:color="auto" w:fill="FFFFFF"/>
        <w:spacing w:line="360" w:lineRule="auto"/>
        <w:ind w:firstLine="708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>Выбор методов обучения слушателей на занятиях по теоретической подготовке осуществляется преподавателем с учетом следующих факторов:</w:t>
      </w:r>
    </w:p>
    <w:p w14:paraId="01633F38" w14:textId="77777777" w:rsidR="00635914" w:rsidRPr="00255D65" w:rsidRDefault="00635914" w:rsidP="00255D65">
      <w:pPr>
        <w:pStyle w:val="a5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состав группы;</w:t>
      </w:r>
    </w:p>
    <w:p w14:paraId="577D0336" w14:textId="5381F11B" w:rsidR="00635914" w:rsidRPr="00255D65" w:rsidRDefault="00635914" w:rsidP="00255D65">
      <w:pPr>
        <w:pStyle w:val="a5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степень сложности материала;</w:t>
      </w:r>
    </w:p>
    <w:p w14:paraId="71F10D7A" w14:textId="77777777" w:rsidR="00635914" w:rsidRPr="00255D65" w:rsidRDefault="00635914" w:rsidP="00255D65">
      <w:pPr>
        <w:pStyle w:val="a5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состояние технических средств обучения.</w:t>
      </w:r>
    </w:p>
    <w:p w14:paraId="35C314C7" w14:textId="60B59370" w:rsidR="00635914" w:rsidRPr="00F01FD5" w:rsidRDefault="00635914" w:rsidP="00655BF1">
      <w:pPr>
        <w:shd w:val="clear" w:color="auto" w:fill="FFFFFF"/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Занятия по дисциплинам </w:t>
      </w:r>
      <w:r w:rsidRPr="00F01FD5">
        <w:rPr>
          <w:rFonts w:eastAsia="Arial Unicode MS"/>
          <w:sz w:val="26"/>
          <w:szCs w:val="26"/>
          <w:bdr w:val="none" w:sz="0" w:space="0" w:color="auto" w:frame="1"/>
        </w:rPr>
        <w:t xml:space="preserve">теоретической подготовки проводятся в форме лекций и </w:t>
      </w:r>
      <w:r w:rsidR="00F01FD5" w:rsidRPr="00F01FD5">
        <w:rPr>
          <w:rFonts w:eastAsia="Arial Unicode MS"/>
          <w:sz w:val="26"/>
          <w:szCs w:val="26"/>
          <w:bdr w:val="none" w:sz="0" w:space="0" w:color="auto" w:frame="1"/>
        </w:rPr>
        <w:t xml:space="preserve">семинаров </w:t>
      </w:r>
      <w:r w:rsidRPr="00F01FD5">
        <w:rPr>
          <w:rFonts w:eastAsia="Arial Unicode MS"/>
          <w:sz w:val="26"/>
          <w:szCs w:val="26"/>
          <w:bdr w:val="none" w:sz="0" w:space="0" w:color="auto" w:frame="1"/>
        </w:rPr>
        <w:t>в классах, допускается проведение комбинированных занятий</w:t>
      </w:r>
      <w:r w:rsidR="007F2D27" w:rsidRPr="00F01FD5">
        <w:rPr>
          <w:rFonts w:eastAsia="Arial Unicode MS"/>
          <w:sz w:val="26"/>
          <w:szCs w:val="26"/>
          <w:bdr w:val="none" w:sz="0" w:space="0" w:color="auto" w:frame="1"/>
        </w:rPr>
        <w:t>.</w:t>
      </w:r>
    </w:p>
    <w:p w14:paraId="2B38EB88" w14:textId="552F1650" w:rsidR="007F2D27" w:rsidRPr="00255D65" w:rsidRDefault="00635914" w:rsidP="00655BF1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F01FD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По Модулям 1, 2, 3 обучение может проводиться очно-заочной</w:t>
      </w:r>
      <w:r w:rsidR="00F01FD5" w:rsidRPr="00F01FD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 xml:space="preserve"> или заочной</w:t>
      </w:r>
      <w:r w:rsidRPr="00F01FD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 xml:space="preserve"> форме с возможностью применения электронного обучения и дистанционных образовательных технологий, осуществляющей образовательную деятельность.</w:t>
      </w:r>
    </w:p>
    <w:p w14:paraId="31D6E05C" w14:textId="13DE1429" w:rsidR="007F2D27" w:rsidRPr="00255D65" w:rsidRDefault="00635914" w:rsidP="00255D65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8"/>
        <w:contextualSpacing w:val="0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Проведение практической части подготовки по настоящей программе в заочной форме не допускается</w:t>
      </w:r>
      <w:r w:rsidR="00255D65"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6A2A98F7" w14:textId="1F88139B" w:rsidR="00635914" w:rsidRPr="00255D65" w:rsidRDefault="00635914" w:rsidP="00255D65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8"/>
        <w:contextualSpacing w:val="0"/>
        <w:jc w:val="both"/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</w:pP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 xml:space="preserve">По Модулям </w:t>
      </w:r>
      <w:r w:rsidR="00255D65"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4</w:t>
      </w: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,</w:t>
      </w:r>
      <w:r w:rsidR="00375730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255D65"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5</w:t>
      </w:r>
      <w:r w:rsidR="007368E4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, 6</w:t>
      </w:r>
      <w:r w:rsidRPr="00255D6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 xml:space="preserve"> обучение проводится в очной форме с отрывом от производств</w:t>
      </w:r>
      <w:r w:rsidR="00422221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а</w:t>
      </w:r>
      <w:r w:rsidR="00214CA5">
        <w:rPr>
          <w:rFonts w:ascii="Times New Roman" w:eastAsia="Arial Unicode MS" w:hAnsi="Times New Roman"/>
          <w:sz w:val="26"/>
          <w:szCs w:val="26"/>
          <w:bdr w:val="none" w:sz="0" w:space="0" w:color="auto" w:frame="1"/>
          <w:lang w:eastAsia="ru-RU"/>
        </w:rPr>
        <w:t>.</w:t>
      </w:r>
    </w:p>
    <w:p w14:paraId="238D7E09" w14:textId="499EB8C7" w:rsidR="00635914" w:rsidRPr="00255D65" w:rsidRDefault="00635914" w:rsidP="00687DBD">
      <w:pPr>
        <w:keepNext/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>Программ</w:t>
      </w:r>
      <w:r w:rsidR="00F43664">
        <w:rPr>
          <w:rFonts w:eastAsia="Arial Unicode MS"/>
          <w:sz w:val="26"/>
          <w:szCs w:val="26"/>
          <w:bdr w:val="none" w:sz="0" w:space="0" w:color="auto" w:frame="1"/>
        </w:rPr>
        <w:t>а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содерж</w:t>
      </w:r>
      <w:r w:rsidR="00255D65" w:rsidRPr="00255D65">
        <w:rPr>
          <w:rFonts w:eastAsia="Arial Unicode MS"/>
          <w:sz w:val="26"/>
          <w:szCs w:val="26"/>
          <w:bdr w:val="none" w:sz="0" w:space="0" w:color="auto" w:frame="1"/>
        </w:rPr>
        <w:t>ит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следующие модули:</w:t>
      </w:r>
    </w:p>
    <w:p w14:paraId="7F3D4614" w14:textId="127CBEEF" w:rsidR="00635914" w:rsidRPr="00255D65" w:rsidRDefault="00635914" w:rsidP="00255D65">
      <w:pPr>
        <w:spacing w:line="360" w:lineRule="auto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ab/>
        <w:t xml:space="preserve">Модуль № </w:t>
      </w:r>
      <w:r w:rsidR="007F2D27" w:rsidRPr="00255D65">
        <w:rPr>
          <w:rFonts w:eastAsia="Arial Unicode MS"/>
          <w:sz w:val="26"/>
          <w:szCs w:val="26"/>
          <w:bdr w:val="none" w:sz="0" w:space="0" w:color="auto" w:frame="1"/>
        </w:rPr>
        <w:t>1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«Общая нормативно-техническая информация», формирующий базовые знания в области регулирования авиационной деятельности и </w:t>
      </w:r>
      <w:proofErr w:type="spellStart"/>
      <w:r w:rsidRPr="00255D65">
        <w:rPr>
          <w:rFonts w:eastAsia="Arial Unicode MS"/>
          <w:sz w:val="26"/>
          <w:szCs w:val="26"/>
          <w:bdr w:val="none" w:sz="0" w:space="0" w:color="auto" w:frame="1"/>
        </w:rPr>
        <w:t>об</w:t>
      </w:r>
      <w:r w:rsidR="00F43664">
        <w:rPr>
          <w:rFonts w:eastAsia="Arial Unicode MS"/>
          <w:sz w:val="26"/>
          <w:szCs w:val="26"/>
          <w:bdr w:val="none" w:sz="0" w:space="0" w:color="auto" w:frame="1"/>
        </w:rPr>
        <w:t>щ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>еавиационных</w:t>
      </w:r>
      <w:proofErr w:type="spellEnd"/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дисциплинах;</w:t>
      </w:r>
    </w:p>
    <w:p w14:paraId="6CB66526" w14:textId="1BB6E8CC" w:rsidR="00635914" w:rsidRPr="00255D65" w:rsidRDefault="00635914" w:rsidP="00255D65">
      <w:pPr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Модуль № </w:t>
      </w:r>
      <w:r w:rsidR="007F2D27" w:rsidRPr="00255D65">
        <w:rPr>
          <w:rFonts w:eastAsia="Arial Unicode MS"/>
          <w:sz w:val="26"/>
          <w:szCs w:val="26"/>
          <w:bdr w:val="none" w:sz="0" w:space="0" w:color="auto" w:frame="1"/>
        </w:rPr>
        <w:t>2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«Устройство и эксплуатация БАС», формирующий предметные знания об особенностях элементов БАС, их конструктивного исполнения, 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br/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lastRenderedPageBreak/>
        <w:t>и технических характеристиках, функциях и действиях экипажа при эксплуатации БАС и особых случаях;</w:t>
      </w:r>
    </w:p>
    <w:p w14:paraId="2C53549F" w14:textId="5756F8DF" w:rsidR="00635914" w:rsidRPr="00255D65" w:rsidRDefault="00635914" w:rsidP="00255D65">
      <w:pPr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Модуль № </w:t>
      </w:r>
      <w:r w:rsidR="007F2D27" w:rsidRPr="00255D65">
        <w:rPr>
          <w:rFonts w:eastAsia="Arial Unicode MS"/>
          <w:sz w:val="26"/>
          <w:szCs w:val="26"/>
          <w:bdr w:val="none" w:sz="0" w:space="0" w:color="auto" w:frame="1"/>
        </w:rPr>
        <w:t>3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«Теоретическая часть наземной подготовки», формирующий знания о правилах обслуживания, порядке выполнения и процедур подготовки полета, расчете эксплуатационных характеристик и ограничениях видов БАС, порядке ведения полетной документации, обеспечении авиационной безопасности. </w:t>
      </w:r>
    </w:p>
    <w:p w14:paraId="6717384E" w14:textId="34E5793E" w:rsidR="00635914" w:rsidRDefault="00635914" w:rsidP="00255D65">
      <w:pPr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Модуль № </w:t>
      </w:r>
      <w:r w:rsidR="007F2D27" w:rsidRPr="00255D65">
        <w:rPr>
          <w:rFonts w:eastAsia="Arial Unicode MS"/>
          <w:sz w:val="26"/>
          <w:szCs w:val="26"/>
          <w:bdr w:val="none" w:sz="0" w:space="0" w:color="auto" w:frame="1"/>
        </w:rPr>
        <w:t>4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«Устройство и обслуживание БАС», направленный на приобретение умений, необходимых для выполнения трудовых функций по обслуживанию БАС определенных видов и типов, подготовке и выполнению полета, ведению полетной документации, обеспечению авиационной безопасности; </w:t>
      </w:r>
    </w:p>
    <w:p w14:paraId="345A7121" w14:textId="5B1FED39" w:rsidR="007368E4" w:rsidRPr="00255D65" w:rsidRDefault="007368E4" w:rsidP="00255D65">
      <w:pPr>
        <w:spacing w:line="360" w:lineRule="auto"/>
        <w:ind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7368E4">
        <w:rPr>
          <w:rFonts w:eastAsia="Arial Unicode MS"/>
          <w:sz w:val="26"/>
          <w:szCs w:val="26"/>
          <w:bdr w:val="none" w:sz="0" w:space="0" w:color="auto" w:frame="1"/>
        </w:rPr>
        <w:t>Модуль №5 - Прикладная подготовка по применению БАС</w:t>
      </w:r>
      <w:r>
        <w:rPr>
          <w:rFonts w:eastAsia="Arial Unicode MS"/>
          <w:sz w:val="26"/>
          <w:szCs w:val="26"/>
          <w:bdr w:val="none" w:sz="0" w:space="0" w:color="auto" w:frame="1"/>
        </w:rPr>
        <w:t xml:space="preserve">, 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>направленный на практическую отработку и закрепление знаний и умений для выполнения трудовых функций</w:t>
      </w:r>
      <w:r w:rsidRPr="007368E4">
        <w:rPr>
          <w:rFonts w:eastAsia="Arial Unicode MS"/>
          <w:b/>
          <w:bCs/>
          <w:sz w:val="26"/>
          <w:szCs w:val="26"/>
          <w:bdr w:val="none" w:sz="0" w:space="0" w:color="auto" w:frame="1"/>
        </w:rPr>
        <w:t xml:space="preserve"> </w:t>
      </w:r>
      <w:r w:rsidRPr="007368E4">
        <w:rPr>
          <w:rFonts w:eastAsia="Arial Unicode MS"/>
          <w:sz w:val="26"/>
          <w:szCs w:val="26"/>
          <w:bdr w:val="none" w:sz="0" w:space="0" w:color="auto" w:frame="1"/>
        </w:rPr>
        <w:t xml:space="preserve">для применения БАС в различных отраслях </w:t>
      </w:r>
      <w:r>
        <w:rPr>
          <w:rFonts w:eastAsia="Arial Unicode MS"/>
          <w:sz w:val="26"/>
          <w:szCs w:val="26"/>
          <w:bdr w:val="none" w:sz="0" w:space="0" w:color="auto" w:frame="1"/>
        </w:rPr>
        <w:t>(</w:t>
      </w:r>
      <w:r w:rsidRPr="007368E4">
        <w:rPr>
          <w:rFonts w:eastAsia="Arial Unicode MS"/>
          <w:sz w:val="26"/>
          <w:szCs w:val="26"/>
          <w:bdr w:val="none" w:sz="0" w:space="0" w:color="auto" w:frame="1"/>
        </w:rPr>
        <w:t>может включать картографию, геодезию, сельское хозяйство, лесной комплекс, защиту окружающей среды и другие сферы</w:t>
      </w:r>
      <w:r>
        <w:rPr>
          <w:rFonts w:eastAsia="Arial Unicode MS"/>
          <w:sz w:val="26"/>
          <w:szCs w:val="26"/>
          <w:bdr w:val="none" w:sz="0" w:space="0" w:color="auto" w:frame="1"/>
        </w:rPr>
        <w:t>).</w:t>
      </w:r>
    </w:p>
    <w:p w14:paraId="7928BAAF" w14:textId="41079349" w:rsidR="00635914" w:rsidRDefault="00635914" w:rsidP="00255D65">
      <w:pPr>
        <w:spacing w:line="360" w:lineRule="auto"/>
        <w:ind w:right="-1" w:firstLine="709"/>
        <w:jc w:val="both"/>
        <w:rPr>
          <w:rFonts w:eastAsia="Arial Unicode MS"/>
          <w:sz w:val="26"/>
          <w:szCs w:val="26"/>
          <w:bdr w:val="none" w:sz="0" w:space="0" w:color="auto" w:frame="1"/>
        </w:rPr>
      </w:pP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Модуль № </w:t>
      </w:r>
      <w:r w:rsidR="007368E4">
        <w:rPr>
          <w:rFonts w:eastAsia="Arial Unicode MS"/>
          <w:sz w:val="26"/>
          <w:szCs w:val="26"/>
          <w:bdr w:val="none" w:sz="0" w:space="0" w:color="auto" w:frame="1"/>
        </w:rPr>
        <w:t>6</w:t>
      </w:r>
      <w:r w:rsidRPr="00255D65">
        <w:rPr>
          <w:rFonts w:eastAsia="Arial Unicode MS"/>
          <w:sz w:val="26"/>
          <w:szCs w:val="26"/>
          <w:bdr w:val="none" w:sz="0" w:space="0" w:color="auto" w:frame="1"/>
        </w:rPr>
        <w:t xml:space="preserve"> «Летная практика на БАС», направленный на практическую отработку и закрепление знаний и умений для выполнения трудовых функций, полученных в ходе прохождения предыдущих модулей Программы профессиональной подготовки на БАС определенных видов и типов.</w:t>
      </w:r>
    </w:p>
    <w:p w14:paraId="3D2E21DC" w14:textId="77777777" w:rsidR="00FD5E5A" w:rsidRPr="00255D65" w:rsidRDefault="00FD5E5A" w:rsidP="00FD5E5A">
      <w:pPr>
        <w:spacing w:after="120"/>
        <w:rPr>
          <w:sz w:val="26"/>
          <w:szCs w:val="26"/>
        </w:rPr>
      </w:pPr>
    </w:p>
    <w:p w14:paraId="0A515B29" w14:textId="30B2BE67" w:rsidR="008F73B0" w:rsidRPr="00E13EF2" w:rsidRDefault="00AA0D8D" w:rsidP="0097626E">
      <w:pPr>
        <w:pStyle w:val="1"/>
        <w:spacing w:before="0" w:beforeAutospacing="0" w:after="120" w:afterAutospacing="0" w:line="360" w:lineRule="auto"/>
        <w:ind w:left="714" w:hanging="357"/>
      </w:pPr>
      <w:bookmarkStart w:id="19" w:name="_Toc138677804"/>
      <w:bookmarkStart w:id="20" w:name="_Toc138677839"/>
      <w:bookmarkStart w:id="21" w:name="_Toc165926309"/>
      <w:bookmarkStart w:id="22" w:name="_Toc179363573"/>
      <w:r w:rsidRPr="00E13EF2">
        <w:t xml:space="preserve">Организационно-педагогические условия реализации </w:t>
      </w:r>
      <w:r w:rsidR="0087126F">
        <w:t>П</w:t>
      </w:r>
      <w:r w:rsidRPr="00E13EF2">
        <w:t>рограммы</w:t>
      </w:r>
      <w:bookmarkEnd w:id="19"/>
      <w:bookmarkEnd w:id="20"/>
      <w:bookmarkEnd w:id="21"/>
      <w:bookmarkEnd w:id="22"/>
    </w:p>
    <w:p w14:paraId="7FA4A5CE" w14:textId="1ED8E07D" w:rsidR="00AA0D8D" w:rsidRPr="0036357A" w:rsidRDefault="00AA0D8D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>Обучение по теоретической части Программы подготовки проводится в заочной форме обучения с применением электронного обучения и дистанционных образовательных технологий</w:t>
      </w:r>
      <w:r w:rsidR="00521847">
        <w:rPr>
          <w:sz w:val="26"/>
          <w:szCs w:val="26"/>
        </w:rPr>
        <w:t xml:space="preserve">, </w:t>
      </w:r>
      <w:r w:rsidRPr="0036357A">
        <w:rPr>
          <w:sz w:val="26"/>
          <w:szCs w:val="26"/>
        </w:rPr>
        <w:t>обеспечивающ</w:t>
      </w:r>
      <w:r w:rsidR="00521847">
        <w:rPr>
          <w:sz w:val="26"/>
          <w:szCs w:val="26"/>
        </w:rPr>
        <w:t>их</w:t>
      </w:r>
      <w:r w:rsidRPr="0036357A">
        <w:rPr>
          <w:sz w:val="26"/>
          <w:szCs w:val="26"/>
        </w:rPr>
        <w:t xml:space="preserve"> соответствие информационно-методическим требованиям по полноте и наглядности представляемых материалов и изучаемых дисциплин. </w:t>
      </w:r>
    </w:p>
    <w:p w14:paraId="4D2E8067" w14:textId="3181F81F" w:rsidR="0036357A" w:rsidRDefault="00AA0D8D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>Теоретические занятия проводятся с целью изучения нового учебного материала и закрепления знаний по ним. Материал изложен в форме, доступной для понимания слушателей</w:t>
      </w:r>
      <w:r w:rsidR="008C0E2B">
        <w:rPr>
          <w:sz w:val="26"/>
          <w:szCs w:val="26"/>
        </w:rPr>
        <w:t xml:space="preserve"> (обучающихся)</w:t>
      </w:r>
      <w:r w:rsidRPr="0036357A">
        <w:rPr>
          <w:sz w:val="26"/>
          <w:szCs w:val="26"/>
        </w:rPr>
        <w:t xml:space="preserve">, с соблюдением единства терминологии, определений и условных обозначений, соответствующих нормативным актам. В ходе занятий обеспечена взаимосвязь нового материала с ранее изученным, </w:t>
      </w:r>
      <w:r w:rsidRPr="0036357A">
        <w:rPr>
          <w:sz w:val="26"/>
          <w:szCs w:val="26"/>
        </w:rPr>
        <w:lastRenderedPageBreak/>
        <w:t>приведены примеры из практики, соблюдена логическая последовательность изложения.</w:t>
      </w:r>
    </w:p>
    <w:p w14:paraId="61334227" w14:textId="60B551C0" w:rsidR="0036357A" w:rsidRDefault="0036357A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 xml:space="preserve">Практические занятия по наземной подготовке проводятся с целью закрепления теоретических знаний и выработки у </w:t>
      </w:r>
      <w:r w:rsidR="008C0E2B">
        <w:rPr>
          <w:sz w:val="26"/>
          <w:szCs w:val="26"/>
        </w:rPr>
        <w:t>обучающихся</w:t>
      </w:r>
      <w:r w:rsidRPr="0036357A">
        <w:rPr>
          <w:sz w:val="26"/>
          <w:szCs w:val="26"/>
        </w:rPr>
        <w:t xml:space="preserve"> основных умений и навыков работы в ситуациях, максимально имитирующих реальные процессы подготовки к выполнению полета и послеполетных операций. Практические занятия по наземной подготовке провод</w:t>
      </w:r>
      <w:r>
        <w:rPr>
          <w:sz w:val="26"/>
          <w:szCs w:val="26"/>
        </w:rPr>
        <w:t>я</w:t>
      </w:r>
      <w:r w:rsidRPr="0036357A">
        <w:rPr>
          <w:sz w:val="26"/>
          <w:szCs w:val="26"/>
        </w:rPr>
        <w:t>тся в оборудованных помещениях с использованием специализированных технических средств обучения для демонстрации инструктивных документальных и визуальных материалов. Обязательным является наличие макетов, изучаемых беспилотных авиационных систем того вида и типа, на который проводит</w:t>
      </w:r>
      <w:r>
        <w:rPr>
          <w:sz w:val="26"/>
          <w:szCs w:val="26"/>
        </w:rPr>
        <w:t>ся</w:t>
      </w:r>
      <w:r w:rsidRPr="0036357A">
        <w:rPr>
          <w:sz w:val="26"/>
          <w:szCs w:val="26"/>
        </w:rPr>
        <w:t xml:space="preserve"> обучение, а также образцов иного необходимого оборудования, применяемого в изучаемой профессиональной деятельности. Практические занятия по наземной подготовке провод</w:t>
      </w:r>
      <w:r>
        <w:rPr>
          <w:sz w:val="26"/>
          <w:szCs w:val="26"/>
        </w:rPr>
        <w:t>я</w:t>
      </w:r>
      <w:r w:rsidRPr="0036357A">
        <w:rPr>
          <w:sz w:val="26"/>
          <w:szCs w:val="26"/>
        </w:rPr>
        <w:t>тся на базе предприятий отрасли при соблюдении условий наличия необходимого оборудования и макетов по типам/видам, изучаемых БАС.</w:t>
      </w:r>
    </w:p>
    <w:p w14:paraId="3B453EAD" w14:textId="6F1B1286" w:rsidR="0036357A" w:rsidRPr="0036357A" w:rsidRDefault="0036357A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 xml:space="preserve">Летная практика и квалификационный экзамен по летной подготовке проводятся с целью окончательного усвоения теоретических знаний наземной подготовки, их практического закрепления и демонстрации уровня практической подготовки. </w:t>
      </w:r>
      <w:r w:rsidR="00116D16">
        <w:rPr>
          <w:sz w:val="26"/>
          <w:szCs w:val="26"/>
        </w:rPr>
        <w:t xml:space="preserve"> </w:t>
      </w:r>
    </w:p>
    <w:p w14:paraId="5D1FAC70" w14:textId="1481A89E" w:rsidR="00AA0D8D" w:rsidRPr="0036357A" w:rsidRDefault="00AA0D8D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>Продолжительность учебного часа теоретических и практических занятий составляет один академический час (45 минут).</w:t>
      </w:r>
    </w:p>
    <w:p w14:paraId="6DA3E38E" w14:textId="76354630" w:rsidR="00AA0D8D" w:rsidRPr="0036357A" w:rsidRDefault="00AA0D8D" w:rsidP="00C350DB">
      <w:pPr>
        <w:pStyle w:val="ae"/>
        <w:ind w:firstLine="709"/>
        <w:rPr>
          <w:sz w:val="26"/>
          <w:szCs w:val="26"/>
        </w:rPr>
      </w:pPr>
      <w:r w:rsidRPr="0036357A">
        <w:rPr>
          <w:sz w:val="26"/>
          <w:szCs w:val="26"/>
        </w:rPr>
        <w:t>Состав квалификационной комиссии, принимающей квалификационные экзамены формир</w:t>
      </w:r>
      <w:r w:rsidR="0036357A">
        <w:rPr>
          <w:sz w:val="26"/>
          <w:szCs w:val="26"/>
        </w:rPr>
        <w:t>уется</w:t>
      </w:r>
      <w:r w:rsidRPr="0036357A">
        <w:rPr>
          <w:sz w:val="26"/>
          <w:szCs w:val="26"/>
        </w:rPr>
        <w:t xml:space="preserve"> в количестве не менее 3 человек из числа компетентного преподавательского состава, руководства организации, осуществляющей образовательную деятельность, в том числе, с привлечением представителей объединений работодателей и предприятий индустрии беспилотных авиационных систем, представителей органов исполнительной власти.</w:t>
      </w:r>
    </w:p>
    <w:p w14:paraId="4DAEC99E" w14:textId="0ECE537F" w:rsidR="00126BBC" w:rsidRDefault="00AA0D8D" w:rsidP="0097626E">
      <w:pPr>
        <w:pStyle w:val="ae"/>
        <w:spacing w:after="120"/>
        <w:ind w:right="0" w:firstLine="709"/>
        <w:rPr>
          <w:sz w:val="26"/>
          <w:szCs w:val="26"/>
        </w:rPr>
      </w:pPr>
      <w:r w:rsidRPr="0036357A">
        <w:rPr>
          <w:sz w:val="26"/>
          <w:szCs w:val="26"/>
        </w:rPr>
        <w:t xml:space="preserve">Документы о профессиональном обучении, выдаваемые обучающимся, при успешной сдаче итоговой аттестации оформляются на бланке </w:t>
      </w:r>
      <w:r w:rsidR="00521847">
        <w:rPr>
          <w:sz w:val="26"/>
          <w:szCs w:val="26"/>
        </w:rPr>
        <w:t>образовательной организации.</w:t>
      </w:r>
    </w:p>
    <w:p w14:paraId="62E55C37" w14:textId="77777777" w:rsidR="001C3531" w:rsidRDefault="001C3531" w:rsidP="00F01FD5">
      <w:pPr>
        <w:pStyle w:val="ae"/>
        <w:ind w:right="0" w:firstLine="0"/>
        <w:rPr>
          <w:sz w:val="26"/>
          <w:szCs w:val="26"/>
        </w:rPr>
      </w:pPr>
    </w:p>
    <w:p w14:paraId="7F7AF4F7" w14:textId="77777777" w:rsidR="00720229" w:rsidRPr="007F2D27" w:rsidRDefault="00720229" w:rsidP="00F01FD5">
      <w:pPr>
        <w:pStyle w:val="ae"/>
        <w:ind w:right="0" w:firstLine="0"/>
        <w:rPr>
          <w:sz w:val="26"/>
          <w:szCs w:val="26"/>
        </w:rPr>
      </w:pPr>
    </w:p>
    <w:p w14:paraId="43930DB2" w14:textId="00933A75" w:rsidR="00115A27" w:rsidRPr="00C64855" w:rsidRDefault="005F4A2A" w:rsidP="0097626E">
      <w:pPr>
        <w:pStyle w:val="1"/>
        <w:spacing w:before="0" w:beforeAutospacing="0" w:after="120" w:afterAutospacing="0" w:line="360" w:lineRule="auto"/>
        <w:ind w:left="714" w:hanging="357"/>
      </w:pPr>
      <w:bookmarkStart w:id="23" w:name="_Toc179363574"/>
      <w:r w:rsidRPr="00C64855">
        <w:lastRenderedPageBreak/>
        <w:t xml:space="preserve">Порядок контроля знаний, </w:t>
      </w:r>
      <w:r w:rsidR="003F1C0F" w:rsidRPr="00C64855">
        <w:t xml:space="preserve">умений, </w:t>
      </w:r>
      <w:r w:rsidRPr="00C64855">
        <w:t>навыков</w:t>
      </w:r>
      <w:bookmarkEnd w:id="23"/>
    </w:p>
    <w:p w14:paraId="60AC92BF" w14:textId="14A134DD" w:rsidR="0097626E" w:rsidRPr="00C64855" w:rsidRDefault="0097626E" w:rsidP="003A248E">
      <w:pPr>
        <w:widowControl w:val="0"/>
        <w:autoSpaceDE w:val="0"/>
        <w:autoSpaceDN w:val="0"/>
        <w:adjustRightInd w:val="0"/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 xml:space="preserve">В процессе реализации теоретической части настоящей программы, осуществляется промежуточная аттестация знаний обучающихся по каждому модулю. Промежуточная аттестация не оказывает влияет на результат итоговой оценки и реализуется с целью самопроверки обучающегося и его подготовки к квалификационному экзамену. </w:t>
      </w:r>
    </w:p>
    <w:p w14:paraId="576177AF" w14:textId="15B21392" w:rsidR="00540755" w:rsidRPr="00101F7F" w:rsidRDefault="0097626E" w:rsidP="00751C4F">
      <w:pPr>
        <w:widowControl w:val="0"/>
        <w:autoSpaceDE w:val="0"/>
        <w:autoSpaceDN w:val="0"/>
        <w:adjustRightInd w:val="0"/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>Итоговая аттестация в рамках настоящей программы осуществляется в форме квалификационного экзамен, состоящего из двух частей: квалификационного экзамена по теоретической подготовке и квалификационного экзамена по практической подготовке.</w:t>
      </w:r>
    </w:p>
    <w:p w14:paraId="2987E1DA" w14:textId="3E6DCF2F" w:rsidR="00255CA4" w:rsidRPr="00C64855" w:rsidRDefault="00751C4F" w:rsidP="003A248E">
      <w:pPr>
        <w:widowControl w:val="0"/>
        <w:autoSpaceDE w:val="0"/>
        <w:autoSpaceDN w:val="0"/>
        <w:adjustRightInd w:val="0"/>
        <w:spacing w:after="120" w:line="360" w:lineRule="auto"/>
        <w:ind w:firstLine="540"/>
        <w:jc w:val="both"/>
        <w:rPr>
          <w:sz w:val="26"/>
          <w:szCs w:val="26"/>
        </w:rPr>
      </w:pPr>
      <w:r w:rsidRPr="00101F7F">
        <w:rPr>
          <w:sz w:val="26"/>
          <w:szCs w:val="26"/>
        </w:rPr>
        <w:t>7</w:t>
      </w:r>
      <w:r w:rsidR="00EE0A81" w:rsidRPr="00C64855">
        <w:rPr>
          <w:sz w:val="26"/>
          <w:szCs w:val="26"/>
        </w:rPr>
        <w:t xml:space="preserve">.1. </w:t>
      </w:r>
      <w:r w:rsidR="00255CA4" w:rsidRPr="00C64855">
        <w:rPr>
          <w:sz w:val="26"/>
          <w:szCs w:val="26"/>
        </w:rPr>
        <w:t>Оценка теоретической подготовки</w:t>
      </w:r>
      <w:r w:rsidR="00B84E24" w:rsidRPr="00C64855">
        <w:rPr>
          <w:sz w:val="26"/>
          <w:szCs w:val="26"/>
        </w:rPr>
        <w:t>.</w:t>
      </w:r>
    </w:p>
    <w:p w14:paraId="535EB9DB" w14:textId="7EF9A8F5" w:rsidR="00830DBB" w:rsidRPr="00C64855" w:rsidRDefault="006F79C9" w:rsidP="003A248E">
      <w:pPr>
        <w:widowControl w:val="0"/>
        <w:autoSpaceDE w:val="0"/>
        <w:autoSpaceDN w:val="0"/>
        <w:adjustRightInd w:val="0"/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 xml:space="preserve">Квалификационный экзамен </w:t>
      </w:r>
      <w:r w:rsidR="00C94DD4" w:rsidRPr="00C64855">
        <w:rPr>
          <w:sz w:val="26"/>
          <w:szCs w:val="26"/>
        </w:rPr>
        <w:t xml:space="preserve">по теоретической подготовке </w:t>
      </w:r>
      <w:r w:rsidRPr="00C64855">
        <w:rPr>
          <w:sz w:val="26"/>
          <w:szCs w:val="26"/>
        </w:rPr>
        <w:t>о</w:t>
      </w:r>
      <w:r w:rsidR="00830DBB" w:rsidRPr="00C64855">
        <w:rPr>
          <w:sz w:val="26"/>
          <w:szCs w:val="26"/>
        </w:rPr>
        <w:t xml:space="preserve">существляется путем выполнения </w:t>
      </w:r>
      <w:r w:rsidR="008C0E2B" w:rsidRPr="00C64855">
        <w:rPr>
          <w:sz w:val="26"/>
          <w:szCs w:val="26"/>
        </w:rPr>
        <w:t>обучающимися</w:t>
      </w:r>
      <w:r w:rsidR="00830DBB" w:rsidRPr="00C64855">
        <w:rPr>
          <w:sz w:val="26"/>
          <w:szCs w:val="26"/>
        </w:rPr>
        <w:t xml:space="preserve"> теоретических заданий</w:t>
      </w:r>
      <w:r w:rsidR="006C4654" w:rsidRPr="00C64855">
        <w:rPr>
          <w:sz w:val="26"/>
          <w:szCs w:val="26"/>
        </w:rPr>
        <w:t xml:space="preserve"> в виде </w:t>
      </w:r>
      <w:r w:rsidR="006B6051" w:rsidRPr="00C64855">
        <w:rPr>
          <w:sz w:val="26"/>
          <w:szCs w:val="26"/>
        </w:rPr>
        <w:t xml:space="preserve">электронного </w:t>
      </w:r>
      <w:r w:rsidRPr="00C64855">
        <w:rPr>
          <w:sz w:val="26"/>
          <w:szCs w:val="26"/>
        </w:rPr>
        <w:t>тестирования</w:t>
      </w:r>
      <w:r w:rsidR="00FE3460" w:rsidRPr="00C64855">
        <w:rPr>
          <w:sz w:val="26"/>
          <w:szCs w:val="26"/>
        </w:rPr>
        <w:t>. Оценочные средства для тестирования включа</w:t>
      </w:r>
      <w:r w:rsidR="00C94DD4" w:rsidRPr="00C64855">
        <w:rPr>
          <w:sz w:val="26"/>
          <w:szCs w:val="26"/>
        </w:rPr>
        <w:t>ю</w:t>
      </w:r>
      <w:r w:rsidR="00FE3460" w:rsidRPr="00C64855">
        <w:rPr>
          <w:sz w:val="26"/>
          <w:szCs w:val="26"/>
        </w:rPr>
        <w:t>т банк вопросов</w:t>
      </w:r>
      <w:r w:rsidR="00832775" w:rsidRPr="00C64855">
        <w:rPr>
          <w:sz w:val="26"/>
          <w:szCs w:val="26"/>
        </w:rPr>
        <w:t xml:space="preserve"> по настоящей программе</w:t>
      </w:r>
      <w:r w:rsidR="00FE3460" w:rsidRPr="00C64855">
        <w:rPr>
          <w:sz w:val="26"/>
          <w:szCs w:val="26"/>
        </w:rPr>
        <w:t>, из которого случайным образом автоматически отбираются 87</w:t>
      </w:r>
      <w:r w:rsidR="00832775" w:rsidRPr="00C64855">
        <w:rPr>
          <w:sz w:val="26"/>
          <w:szCs w:val="26"/>
        </w:rPr>
        <w:t xml:space="preserve"> вопросов</w:t>
      </w:r>
      <w:r w:rsidR="00C94DD4" w:rsidRPr="00C64855">
        <w:rPr>
          <w:sz w:val="26"/>
          <w:szCs w:val="26"/>
        </w:rPr>
        <w:t>,</w:t>
      </w:r>
      <w:r w:rsidR="00FE3460" w:rsidRPr="00C64855">
        <w:rPr>
          <w:sz w:val="26"/>
          <w:szCs w:val="26"/>
        </w:rPr>
        <w:t xml:space="preserve"> составляющи</w:t>
      </w:r>
      <w:r w:rsidR="00832775" w:rsidRPr="00C64855">
        <w:rPr>
          <w:sz w:val="26"/>
          <w:szCs w:val="26"/>
        </w:rPr>
        <w:t>х</w:t>
      </w:r>
      <w:r w:rsidR="00FE3460" w:rsidRPr="00C64855">
        <w:rPr>
          <w:sz w:val="26"/>
          <w:szCs w:val="26"/>
        </w:rPr>
        <w:t xml:space="preserve"> тест. </w:t>
      </w:r>
      <w:r w:rsidR="00830DBB" w:rsidRPr="00C64855">
        <w:rPr>
          <w:sz w:val="26"/>
          <w:szCs w:val="26"/>
        </w:rPr>
        <w:t>Для выполнения</w:t>
      </w:r>
      <w:r w:rsidRPr="00C64855">
        <w:rPr>
          <w:sz w:val="26"/>
          <w:szCs w:val="26"/>
        </w:rPr>
        <w:t xml:space="preserve"> </w:t>
      </w:r>
      <w:r w:rsidR="00830DBB" w:rsidRPr="00C64855">
        <w:rPr>
          <w:sz w:val="26"/>
          <w:szCs w:val="26"/>
        </w:rPr>
        <w:t>теоретического задания отводится время</w:t>
      </w:r>
      <w:r w:rsidR="006B6051" w:rsidRPr="00C64855">
        <w:rPr>
          <w:sz w:val="26"/>
          <w:szCs w:val="26"/>
        </w:rPr>
        <w:t xml:space="preserve"> из расчета </w:t>
      </w:r>
      <w:r w:rsidR="007E1B81">
        <w:rPr>
          <w:sz w:val="26"/>
          <w:szCs w:val="26"/>
        </w:rPr>
        <w:t>одна</w:t>
      </w:r>
      <w:r w:rsidR="006B6051" w:rsidRPr="00C64855">
        <w:rPr>
          <w:sz w:val="26"/>
          <w:szCs w:val="26"/>
        </w:rPr>
        <w:t xml:space="preserve"> мин</w:t>
      </w:r>
      <w:r w:rsidR="007E1B81">
        <w:rPr>
          <w:sz w:val="26"/>
          <w:szCs w:val="26"/>
        </w:rPr>
        <w:t>ута</w:t>
      </w:r>
      <w:r w:rsidR="006B6051" w:rsidRPr="00C64855">
        <w:rPr>
          <w:sz w:val="26"/>
          <w:szCs w:val="26"/>
        </w:rPr>
        <w:t xml:space="preserve"> на </w:t>
      </w:r>
      <w:r w:rsidR="007E1B81">
        <w:rPr>
          <w:sz w:val="26"/>
          <w:szCs w:val="26"/>
        </w:rPr>
        <w:t>один</w:t>
      </w:r>
      <w:r w:rsidR="00FE3460" w:rsidRPr="00C64855">
        <w:rPr>
          <w:sz w:val="26"/>
          <w:szCs w:val="26"/>
        </w:rPr>
        <w:t xml:space="preserve"> </w:t>
      </w:r>
      <w:r w:rsidR="006B6051" w:rsidRPr="00C64855">
        <w:rPr>
          <w:sz w:val="26"/>
          <w:szCs w:val="26"/>
        </w:rPr>
        <w:t>вопрос</w:t>
      </w:r>
      <w:r w:rsidR="00830DBB" w:rsidRPr="00C64855">
        <w:rPr>
          <w:sz w:val="26"/>
          <w:szCs w:val="26"/>
        </w:rPr>
        <w:t xml:space="preserve">. </w:t>
      </w:r>
    </w:p>
    <w:p w14:paraId="5FCE31F5" w14:textId="7FF8546E" w:rsidR="00126BBC" w:rsidRPr="00C64855" w:rsidRDefault="00830DBB" w:rsidP="004B3A9C">
      <w:pPr>
        <w:keepNext/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 xml:space="preserve">Выполненные задания оцениваются по следующим критериям: </w:t>
      </w:r>
    </w:p>
    <w:tbl>
      <w:tblPr>
        <w:tblW w:w="7938" w:type="dxa"/>
        <w:tblInd w:w="562" w:type="dxa"/>
        <w:tblLook w:val="04A0" w:firstRow="1" w:lastRow="0" w:firstColumn="1" w:lastColumn="0" w:noHBand="0" w:noVBand="1"/>
      </w:tblPr>
      <w:tblGrid>
        <w:gridCol w:w="3402"/>
        <w:gridCol w:w="1711"/>
        <w:gridCol w:w="2825"/>
      </w:tblGrid>
      <w:tr w:rsidR="00C64855" w:rsidRPr="00C64855" w14:paraId="1F57A6B1" w14:textId="77777777" w:rsidTr="004B3A9C">
        <w:trPr>
          <w:trHeight w:val="4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6E2" w14:textId="77777777" w:rsidR="006F4F76" w:rsidRPr="00C64855" w:rsidRDefault="006F4F76" w:rsidP="004B3A9C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Результативность,</w:t>
            </w:r>
            <w:r w:rsidRPr="00C64855">
              <w:rPr>
                <w:sz w:val="26"/>
                <w:szCs w:val="26"/>
              </w:rPr>
              <w:br/>
              <w:t>%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8D4C6" w14:textId="77777777" w:rsidR="006F4F76" w:rsidRPr="00C64855" w:rsidRDefault="006F4F76" w:rsidP="004B3A9C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Количественная оценка</w:t>
            </w:r>
          </w:p>
        </w:tc>
      </w:tr>
      <w:tr w:rsidR="00C64855" w:rsidRPr="00C64855" w14:paraId="00DED381" w14:textId="77777777" w:rsidTr="004B3A9C">
        <w:trPr>
          <w:trHeight w:val="30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AA53" w14:textId="77777777" w:rsidR="006F4F76" w:rsidRPr="00C64855" w:rsidRDefault="006F4F76" w:rsidP="004B3A9C">
            <w:pPr>
              <w:keepNext/>
              <w:spacing w:after="12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D358" w14:textId="041A2E2C" w:rsidR="006F4F76" w:rsidRPr="00C64855" w:rsidRDefault="006F4F76" w:rsidP="004B3A9C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Балл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C2B8" w14:textId="77777777" w:rsidR="006F4F76" w:rsidRPr="00C64855" w:rsidRDefault="006F4F76" w:rsidP="004B3A9C">
            <w:pPr>
              <w:keepNext/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Вербальный аналог</w:t>
            </w:r>
          </w:p>
        </w:tc>
      </w:tr>
      <w:tr w:rsidR="00C64855" w:rsidRPr="00C64855" w14:paraId="7B653A0F" w14:textId="77777777" w:rsidTr="004B3A9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BA5A" w14:textId="474B0B82" w:rsidR="006F4F76" w:rsidRPr="00C64855" w:rsidRDefault="006F4F76" w:rsidP="003A248E">
            <w:pPr>
              <w:spacing w:after="120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85 (вкл</w:t>
            </w:r>
            <w:r w:rsidR="004B3A9C" w:rsidRPr="00C64855">
              <w:rPr>
                <w:sz w:val="26"/>
                <w:szCs w:val="26"/>
              </w:rPr>
              <w:t>ючительно</w:t>
            </w:r>
            <w:r w:rsidRPr="00C64855">
              <w:rPr>
                <w:sz w:val="26"/>
                <w:szCs w:val="26"/>
              </w:rPr>
              <w:t>) - 100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FB44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4CBA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 xml:space="preserve">отлично </w:t>
            </w:r>
          </w:p>
        </w:tc>
      </w:tr>
      <w:tr w:rsidR="00C64855" w:rsidRPr="00C64855" w14:paraId="5802807F" w14:textId="77777777" w:rsidTr="004B3A9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E04" w14:textId="05191972" w:rsidR="006F4F76" w:rsidRPr="00C64855" w:rsidRDefault="006F4F76" w:rsidP="003A248E">
            <w:pPr>
              <w:spacing w:after="120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65 (</w:t>
            </w:r>
            <w:r w:rsidR="004B3A9C" w:rsidRPr="00C64855">
              <w:rPr>
                <w:sz w:val="26"/>
                <w:szCs w:val="26"/>
              </w:rPr>
              <w:t>включительно</w:t>
            </w:r>
            <w:r w:rsidRPr="00C64855">
              <w:rPr>
                <w:sz w:val="26"/>
                <w:szCs w:val="26"/>
              </w:rPr>
              <w:t>) - 85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274D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17497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хорошо</w:t>
            </w:r>
          </w:p>
        </w:tc>
      </w:tr>
      <w:tr w:rsidR="00C64855" w:rsidRPr="00C64855" w14:paraId="7864320D" w14:textId="77777777" w:rsidTr="004B3A9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7874" w14:textId="1451CB61" w:rsidR="006F4F76" w:rsidRPr="00C64855" w:rsidRDefault="006F4F76" w:rsidP="003A248E">
            <w:pPr>
              <w:spacing w:after="120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51</w:t>
            </w:r>
            <w:r w:rsidR="00980D9B" w:rsidRPr="00C64855">
              <w:rPr>
                <w:sz w:val="26"/>
                <w:szCs w:val="26"/>
              </w:rPr>
              <w:t xml:space="preserve"> </w:t>
            </w:r>
            <w:r w:rsidRPr="00C64855">
              <w:rPr>
                <w:sz w:val="26"/>
                <w:szCs w:val="26"/>
              </w:rPr>
              <w:t>(</w:t>
            </w:r>
            <w:r w:rsidR="004B3A9C" w:rsidRPr="00C64855">
              <w:rPr>
                <w:sz w:val="26"/>
                <w:szCs w:val="26"/>
              </w:rPr>
              <w:t>включительно</w:t>
            </w:r>
            <w:r w:rsidRPr="00C64855">
              <w:rPr>
                <w:sz w:val="26"/>
                <w:szCs w:val="26"/>
              </w:rPr>
              <w:t>) - 65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DEB2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2384" w14:textId="4FF7A6D0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удовлетворительно</w:t>
            </w:r>
          </w:p>
        </w:tc>
      </w:tr>
      <w:tr w:rsidR="00C64855" w:rsidRPr="00C64855" w14:paraId="5C4DF18C" w14:textId="77777777" w:rsidTr="004B3A9C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848" w14:textId="77777777" w:rsidR="006F4F76" w:rsidRPr="00C64855" w:rsidRDefault="006F4F76" w:rsidP="004B3A9C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менее 51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D49DC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769C" w14:textId="77777777" w:rsidR="006F4F76" w:rsidRPr="00C64855" w:rsidRDefault="006F4F76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не сдал</w:t>
            </w:r>
          </w:p>
        </w:tc>
      </w:tr>
    </w:tbl>
    <w:p w14:paraId="49008E6B" w14:textId="77777777" w:rsidR="00651A13" w:rsidRPr="00C64855" w:rsidRDefault="00651A13" w:rsidP="00C72C5F">
      <w:pPr>
        <w:spacing w:line="360" w:lineRule="auto"/>
        <w:ind w:firstLine="539"/>
        <w:jc w:val="both"/>
        <w:rPr>
          <w:sz w:val="26"/>
          <w:szCs w:val="26"/>
        </w:rPr>
      </w:pPr>
    </w:p>
    <w:p w14:paraId="66BDB61D" w14:textId="74CBF37F" w:rsidR="006F4F76" w:rsidRPr="00C64855" w:rsidRDefault="007156C2" w:rsidP="003A248E">
      <w:pPr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>Пересдача квалификационного экзамена по теор</w:t>
      </w:r>
      <w:r w:rsidR="00AE7445" w:rsidRPr="00C64855">
        <w:rPr>
          <w:sz w:val="26"/>
          <w:szCs w:val="26"/>
        </w:rPr>
        <w:t>етической подготовке</w:t>
      </w:r>
      <w:r w:rsidRPr="00C64855">
        <w:rPr>
          <w:sz w:val="26"/>
          <w:szCs w:val="26"/>
        </w:rPr>
        <w:t xml:space="preserve"> назначается, если обучающийся не набрал достаточно баллов для получения оценки «</w:t>
      </w:r>
      <w:r w:rsidR="008E3CE6" w:rsidRPr="00C64855">
        <w:rPr>
          <w:sz w:val="26"/>
          <w:szCs w:val="26"/>
        </w:rPr>
        <w:t>удовлетворительно</w:t>
      </w:r>
      <w:r w:rsidRPr="00C64855">
        <w:rPr>
          <w:sz w:val="26"/>
          <w:szCs w:val="26"/>
        </w:rPr>
        <w:t>», проводится в день неуспешно сданного экзамена, и разрешается не более чем од</w:t>
      </w:r>
      <w:r w:rsidR="008E3CE6" w:rsidRPr="00C64855">
        <w:rPr>
          <w:sz w:val="26"/>
          <w:szCs w:val="26"/>
        </w:rPr>
        <w:t>и</w:t>
      </w:r>
      <w:r w:rsidRPr="00C64855">
        <w:rPr>
          <w:sz w:val="26"/>
          <w:szCs w:val="26"/>
        </w:rPr>
        <w:t>н раз. Если обучающийся не смог успешно сдать ни экзамен, ни пересдач</w:t>
      </w:r>
      <w:r w:rsidR="008E3CE6" w:rsidRPr="00C64855">
        <w:rPr>
          <w:sz w:val="26"/>
          <w:szCs w:val="26"/>
        </w:rPr>
        <w:t>у</w:t>
      </w:r>
      <w:r w:rsidRPr="00C64855">
        <w:rPr>
          <w:sz w:val="26"/>
          <w:szCs w:val="26"/>
        </w:rPr>
        <w:t xml:space="preserve">, ему, в соответствии с Федеральным законом «Об </w:t>
      </w:r>
      <w:r w:rsidRPr="00C64855">
        <w:rPr>
          <w:sz w:val="26"/>
          <w:szCs w:val="26"/>
        </w:rPr>
        <w:lastRenderedPageBreak/>
        <w:t>образовании в Российской Федерации» от 29.12.2012 №273-ФЗ выдается справка о том, что он прослушал Программу.</w:t>
      </w:r>
    </w:p>
    <w:p w14:paraId="6DAC9399" w14:textId="4F4952EF" w:rsidR="00B84E24" w:rsidRPr="00C64855" w:rsidRDefault="00B84E24" w:rsidP="003A248E">
      <w:pPr>
        <w:spacing w:after="120"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C64855">
        <w:rPr>
          <w:sz w:val="26"/>
          <w:szCs w:val="26"/>
        </w:rPr>
        <w:t>Успешное прохождение квалификационного экзамена по теоретической подготовке служит допуском к практической части обучения.</w:t>
      </w:r>
    </w:p>
    <w:p w14:paraId="77421E52" w14:textId="47F317F1" w:rsidR="003F21E9" w:rsidRPr="00C64855" w:rsidRDefault="00751C4F" w:rsidP="00B84E24">
      <w:pPr>
        <w:spacing w:after="120" w:line="360" w:lineRule="auto"/>
        <w:ind w:left="540"/>
        <w:jc w:val="both"/>
        <w:rPr>
          <w:sz w:val="26"/>
          <w:szCs w:val="26"/>
        </w:rPr>
      </w:pPr>
      <w:r w:rsidRPr="00101F7F">
        <w:rPr>
          <w:sz w:val="26"/>
          <w:szCs w:val="26"/>
        </w:rPr>
        <w:t>7</w:t>
      </w:r>
      <w:r w:rsidR="00B84E24" w:rsidRPr="00C64855">
        <w:rPr>
          <w:sz w:val="26"/>
          <w:szCs w:val="26"/>
        </w:rPr>
        <w:t>.</w:t>
      </w:r>
      <w:r w:rsidR="00EE0A81">
        <w:rPr>
          <w:sz w:val="26"/>
          <w:szCs w:val="26"/>
        </w:rPr>
        <w:t>2</w:t>
      </w:r>
      <w:r w:rsidR="00B84E24" w:rsidRPr="00C64855">
        <w:rPr>
          <w:sz w:val="26"/>
          <w:szCs w:val="26"/>
        </w:rPr>
        <w:t>. Оценка практической подготовки</w:t>
      </w:r>
      <w:r w:rsidR="003F21E9" w:rsidRPr="00C64855">
        <w:rPr>
          <w:sz w:val="26"/>
          <w:szCs w:val="26"/>
        </w:rPr>
        <w:t>.</w:t>
      </w:r>
    </w:p>
    <w:p w14:paraId="42E26F35" w14:textId="6B6A52EB" w:rsidR="003F21E9" w:rsidRPr="00C64855" w:rsidRDefault="007156C2" w:rsidP="00B84E24">
      <w:pPr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>Квалификационный экзамен по практи</w:t>
      </w:r>
      <w:r w:rsidR="00B84E24" w:rsidRPr="00C64855">
        <w:rPr>
          <w:sz w:val="26"/>
          <w:szCs w:val="26"/>
        </w:rPr>
        <w:t>ческой подготовке</w:t>
      </w:r>
      <w:r w:rsidRPr="00C64855">
        <w:rPr>
          <w:sz w:val="26"/>
          <w:szCs w:val="26"/>
        </w:rPr>
        <w:t xml:space="preserve"> проходит </w:t>
      </w:r>
      <w:r w:rsidR="00B84E24" w:rsidRPr="00C64855">
        <w:rPr>
          <w:sz w:val="26"/>
          <w:szCs w:val="26"/>
        </w:rPr>
        <w:t xml:space="preserve">на площадке летной подготовки </w:t>
      </w:r>
      <w:r w:rsidRPr="00C64855">
        <w:rPr>
          <w:sz w:val="26"/>
          <w:szCs w:val="26"/>
        </w:rPr>
        <w:t>в форм</w:t>
      </w:r>
      <w:r w:rsidR="00B84E24" w:rsidRPr="00C64855">
        <w:rPr>
          <w:sz w:val="26"/>
          <w:szCs w:val="26"/>
        </w:rPr>
        <w:t>е контрольного полета, включающего</w:t>
      </w:r>
      <w:r w:rsidRPr="00C64855">
        <w:rPr>
          <w:sz w:val="26"/>
          <w:szCs w:val="26"/>
        </w:rPr>
        <w:t xml:space="preserve"> </w:t>
      </w:r>
      <w:r w:rsidR="00B84E24" w:rsidRPr="00C64855">
        <w:rPr>
          <w:sz w:val="26"/>
          <w:szCs w:val="26"/>
        </w:rPr>
        <w:t xml:space="preserve">сборку, </w:t>
      </w:r>
      <w:r w:rsidRPr="00C64855">
        <w:rPr>
          <w:sz w:val="26"/>
          <w:szCs w:val="26"/>
        </w:rPr>
        <w:t>предполётн</w:t>
      </w:r>
      <w:r w:rsidR="00B84E24" w:rsidRPr="00C64855">
        <w:rPr>
          <w:sz w:val="26"/>
          <w:szCs w:val="26"/>
        </w:rPr>
        <w:t>ую</w:t>
      </w:r>
      <w:r w:rsidRPr="00C64855">
        <w:rPr>
          <w:sz w:val="26"/>
          <w:szCs w:val="26"/>
        </w:rPr>
        <w:t xml:space="preserve"> подготовк</w:t>
      </w:r>
      <w:r w:rsidR="00B84E24" w:rsidRPr="00C64855">
        <w:rPr>
          <w:sz w:val="26"/>
          <w:szCs w:val="26"/>
        </w:rPr>
        <w:t>у</w:t>
      </w:r>
      <w:r w:rsidRPr="00C64855">
        <w:rPr>
          <w:sz w:val="26"/>
          <w:szCs w:val="26"/>
        </w:rPr>
        <w:t>, создани</w:t>
      </w:r>
      <w:r w:rsidR="00B84E24" w:rsidRPr="00C64855">
        <w:rPr>
          <w:sz w:val="26"/>
          <w:szCs w:val="26"/>
        </w:rPr>
        <w:t>е</w:t>
      </w:r>
      <w:r w:rsidRPr="00C64855">
        <w:rPr>
          <w:sz w:val="26"/>
          <w:szCs w:val="26"/>
        </w:rPr>
        <w:t xml:space="preserve"> полётной миссии, запуск беспилотного воздушного судна, </w:t>
      </w:r>
      <w:r w:rsidR="00B84E24" w:rsidRPr="00C64855">
        <w:rPr>
          <w:sz w:val="26"/>
          <w:szCs w:val="26"/>
        </w:rPr>
        <w:t xml:space="preserve">его </w:t>
      </w:r>
      <w:r w:rsidRPr="00C64855">
        <w:rPr>
          <w:sz w:val="26"/>
          <w:szCs w:val="26"/>
        </w:rPr>
        <w:t>послеполётно</w:t>
      </w:r>
      <w:r w:rsidR="00B84E24" w:rsidRPr="00C64855">
        <w:rPr>
          <w:sz w:val="26"/>
          <w:szCs w:val="26"/>
        </w:rPr>
        <w:t>е</w:t>
      </w:r>
      <w:r w:rsidRPr="00C64855">
        <w:rPr>
          <w:sz w:val="26"/>
          <w:szCs w:val="26"/>
        </w:rPr>
        <w:t xml:space="preserve"> обслуживани</w:t>
      </w:r>
      <w:r w:rsidR="00B84E24" w:rsidRPr="00C64855">
        <w:rPr>
          <w:sz w:val="26"/>
          <w:szCs w:val="26"/>
        </w:rPr>
        <w:t>е и приведение в транспортируемое состояние</w:t>
      </w:r>
      <w:r w:rsidRPr="00C64855">
        <w:rPr>
          <w:sz w:val="26"/>
          <w:szCs w:val="26"/>
        </w:rPr>
        <w:t>. Допускается сдача квалификационного экзамена по практической подготовке без выезда на площадку летной подготовки в исключительных ситуациях (нелётная погода в основной и резервный дни сдачи квалификационного экзамена по практике и невозможность переноса его даты в рамках утвержденных сроков прохождения практики</w:t>
      </w:r>
      <w:r w:rsidR="00116D16">
        <w:rPr>
          <w:sz w:val="26"/>
          <w:szCs w:val="26"/>
        </w:rPr>
        <w:t xml:space="preserve">, </w:t>
      </w:r>
      <w:r w:rsidR="00116D16" w:rsidRPr="00521847">
        <w:rPr>
          <w:sz w:val="26"/>
          <w:szCs w:val="26"/>
        </w:rPr>
        <w:t>использования на территории проведения квалификационного экзамена средств подавления радиоэлектронных сигналов</w:t>
      </w:r>
      <w:r w:rsidRPr="00521847">
        <w:rPr>
          <w:sz w:val="26"/>
          <w:szCs w:val="26"/>
        </w:rPr>
        <w:t>).</w:t>
      </w:r>
      <w:r w:rsidRPr="00C64855">
        <w:rPr>
          <w:sz w:val="26"/>
          <w:szCs w:val="26"/>
        </w:rPr>
        <w:t xml:space="preserve"> В таком случае для обеспечения условий максимально приближённых к реальным полётам, задействуются программное обеспечение для симуляции полётов на мониторе </w:t>
      </w:r>
      <w:r w:rsidR="008C0E2B" w:rsidRPr="00C64855">
        <w:rPr>
          <w:sz w:val="26"/>
          <w:szCs w:val="26"/>
        </w:rPr>
        <w:t>обучающегося</w:t>
      </w:r>
      <w:r w:rsidRPr="00C64855">
        <w:rPr>
          <w:sz w:val="26"/>
          <w:szCs w:val="26"/>
        </w:rPr>
        <w:t>, а также беспилотная авиационная система для проверки приведения в рабочее и транспортировочное положения (остальные навыки проверяются имитацией действий внешним пилотом)</w:t>
      </w:r>
      <w:r w:rsidR="00B84E24" w:rsidRPr="00C64855">
        <w:rPr>
          <w:sz w:val="26"/>
          <w:szCs w:val="26"/>
        </w:rPr>
        <w:t>.</w:t>
      </w:r>
    </w:p>
    <w:p w14:paraId="18849A28" w14:textId="59EEC7A3" w:rsidR="00E21AE1" w:rsidRPr="00C64855" w:rsidRDefault="00E21AE1" w:rsidP="00B84E24">
      <w:pPr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 xml:space="preserve">Контрольный полет </w:t>
      </w:r>
      <w:r w:rsidR="00E641B2" w:rsidRPr="00C64855">
        <w:rPr>
          <w:sz w:val="26"/>
          <w:szCs w:val="26"/>
        </w:rPr>
        <w:t>оценивается по критериям</w:t>
      </w:r>
      <w:r w:rsidR="007C31FE" w:rsidRPr="00C64855">
        <w:rPr>
          <w:sz w:val="26"/>
          <w:szCs w:val="26"/>
        </w:rPr>
        <w:t>,</w:t>
      </w:r>
      <w:r w:rsidR="00E641B2" w:rsidRPr="00C64855">
        <w:rPr>
          <w:sz w:val="26"/>
          <w:szCs w:val="26"/>
        </w:rPr>
        <w:t xml:space="preserve"> соответствующим </w:t>
      </w:r>
      <w:r w:rsidR="007C31FE" w:rsidRPr="00C64855">
        <w:rPr>
          <w:sz w:val="26"/>
          <w:szCs w:val="26"/>
        </w:rPr>
        <w:t xml:space="preserve">его </w:t>
      </w:r>
      <w:r w:rsidR="00E641B2" w:rsidRPr="00C64855">
        <w:rPr>
          <w:sz w:val="26"/>
          <w:szCs w:val="26"/>
        </w:rPr>
        <w:t>этапам</w:t>
      </w:r>
      <w:r w:rsidR="00A43282" w:rsidRPr="00C64855">
        <w:rPr>
          <w:sz w:val="26"/>
          <w:szCs w:val="26"/>
        </w:rPr>
        <w:t>. При оценке контрольного полета инструктор по каждому критерию ставит оценку "выполнен"/"не выполнен".</w:t>
      </w:r>
    </w:p>
    <w:p w14:paraId="273688E2" w14:textId="386DAF6D" w:rsidR="00A43282" w:rsidRPr="00C64855" w:rsidRDefault="00A43282" w:rsidP="00F2055A">
      <w:pPr>
        <w:spacing w:after="120" w:line="360" w:lineRule="auto"/>
        <w:ind w:left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>Выполненные задания оцениваются по следующим критериям:</w:t>
      </w:r>
    </w:p>
    <w:tbl>
      <w:tblPr>
        <w:tblW w:w="7938" w:type="dxa"/>
        <w:tblInd w:w="562" w:type="dxa"/>
        <w:tblLook w:val="04A0" w:firstRow="1" w:lastRow="0" w:firstColumn="1" w:lastColumn="0" w:noHBand="0" w:noVBand="1"/>
      </w:tblPr>
      <w:tblGrid>
        <w:gridCol w:w="3402"/>
        <w:gridCol w:w="1711"/>
        <w:gridCol w:w="2825"/>
      </w:tblGrid>
      <w:tr w:rsidR="00C64855" w:rsidRPr="00C64855" w14:paraId="2BB107FF" w14:textId="77777777" w:rsidTr="00F2055A">
        <w:trPr>
          <w:trHeight w:val="420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EC76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Результативность,</w:t>
            </w:r>
            <w:r w:rsidRPr="00C64855">
              <w:rPr>
                <w:sz w:val="26"/>
                <w:szCs w:val="26"/>
              </w:rPr>
              <w:br/>
              <w:t>%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684D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Количественная оценка</w:t>
            </w:r>
          </w:p>
        </w:tc>
      </w:tr>
      <w:tr w:rsidR="00C64855" w:rsidRPr="00C64855" w14:paraId="1647A122" w14:textId="77777777" w:rsidTr="00C72C5F">
        <w:trPr>
          <w:trHeight w:val="372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C9A0D" w14:textId="77777777" w:rsidR="00A43282" w:rsidRPr="00C64855" w:rsidRDefault="00A43282" w:rsidP="003A248E">
            <w:pPr>
              <w:spacing w:after="120"/>
              <w:rPr>
                <w:sz w:val="26"/>
                <w:szCs w:val="26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CB73" w14:textId="3D090D60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 xml:space="preserve">Балл 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D5BD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Вербальный аналог</w:t>
            </w:r>
          </w:p>
        </w:tc>
      </w:tr>
      <w:tr w:rsidR="00C64855" w:rsidRPr="00C64855" w14:paraId="5349BEE0" w14:textId="77777777" w:rsidTr="00F2055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574A" w14:textId="5BFC7DDF" w:rsidR="00A43282" w:rsidRPr="00C64855" w:rsidRDefault="00762023" w:rsidP="003A248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  <w:r w:rsidR="00A43282" w:rsidRPr="00C64855">
              <w:rPr>
                <w:sz w:val="26"/>
                <w:szCs w:val="26"/>
              </w:rPr>
              <w:t xml:space="preserve"> (</w:t>
            </w:r>
            <w:r w:rsidR="00F2055A" w:rsidRPr="00C64855">
              <w:rPr>
                <w:sz w:val="26"/>
                <w:szCs w:val="26"/>
              </w:rPr>
              <w:t>включительно</w:t>
            </w:r>
            <w:r w:rsidR="00A43282" w:rsidRPr="00C64855">
              <w:rPr>
                <w:sz w:val="26"/>
                <w:szCs w:val="26"/>
              </w:rPr>
              <w:t>.) - 100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85BB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5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9143A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 xml:space="preserve">отлично </w:t>
            </w:r>
          </w:p>
        </w:tc>
      </w:tr>
      <w:tr w:rsidR="00C64855" w:rsidRPr="00C64855" w14:paraId="7101F11A" w14:textId="77777777" w:rsidTr="00F2055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6DFE" w14:textId="79084273" w:rsidR="00A43282" w:rsidRPr="00C64855" w:rsidRDefault="00762023" w:rsidP="003A248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  <w:r w:rsidR="00A43282" w:rsidRPr="00C64855">
              <w:rPr>
                <w:sz w:val="26"/>
                <w:szCs w:val="26"/>
              </w:rPr>
              <w:t xml:space="preserve"> (</w:t>
            </w:r>
            <w:r w:rsidR="00F2055A" w:rsidRPr="00C64855">
              <w:rPr>
                <w:sz w:val="26"/>
                <w:szCs w:val="26"/>
              </w:rPr>
              <w:t>включительно</w:t>
            </w:r>
            <w:r w:rsidR="00A43282" w:rsidRPr="00C64855">
              <w:rPr>
                <w:sz w:val="26"/>
                <w:szCs w:val="26"/>
              </w:rPr>
              <w:t xml:space="preserve">) - </w:t>
            </w:r>
            <w:r>
              <w:rPr>
                <w:sz w:val="26"/>
                <w:szCs w:val="26"/>
              </w:rPr>
              <w:t>90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8236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4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42C2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хорошо</w:t>
            </w:r>
          </w:p>
        </w:tc>
      </w:tr>
      <w:tr w:rsidR="00C64855" w:rsidRPr="00C64855" w14:paraId="4834C69D" w14:textId="77777777" w:rsidTr="00F2055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079" w14:textId="0B206229" w:rsidR="00A43282" w:rsidRPr="00C64855" w:rsidRDefault="00762023" w:rsidP="003A248E">
            <w:pPr>
              <w:spacing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  <w:r w:rsidR="008D6479" w:rsidRPr="00C64855">
              <w:rPr>
                <w:sz w:val="26"/>
                <w:szCs w:val="26"/>
              </w:rPr>
              <w:t xml:space="preserve"> </w:t>
            </w:r>
            <w:r w:rsidR="00A43282" w:rsidRPr="00C64855">
              <w:rPr>
                <w:sz w:val="26"/>
                <w:szCs w:val="26"/>
              </w:rPr>
              <w:t>(</w:t>
            </w:r>
            <w:r w:rsidR="00F2055A" w:rsidRPr="00C64855">
              <w:rPr>
                <w:sz w:val="26"/>
                <w:szCs w:val="26"/>
              </w:rPr>
              <w:t>включительно</w:t>
            </w:r>
            <w:r w:rsidR="00A43282" w:rsidRPr="00C64855">
              <w:rPr>
                <w:sz w:val="26"/>
                <w:szCs w:val="26"/>
              </w:rPr>
              <w:t xml:space="preserve">) - </w:t>
            </w:r>
            <w:r>
              <w:rPr>
                <w:sz w:val="26"/>
                <w:szCs w:val="26"/>
              </w:rPr>
              <w:t>80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6BFE0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3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E033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удовлетворительно</w:t>
            </w:r>
          </w:p>
        </w:tc>
      </w:tr>
      <w:tr w:rsidR="00C64855" w:rsidRPr="00C64855" w14:paraId="2CFBF7E7" w14:textId="77777777" w:rsidTr="00F2055A">
        <w:trPr>
          <w:trHeight w:val="30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6D2" w14:textId="392E92D7" w:rsidR="00A43282" w:rsidRPr="00C64855" w:rsidRDefault="00A43282" w:rsidP="00F2055A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 xml:space="preserve">менее </w:t>
            </w:r>
            <w:r w:rsidR="00540755">
              <w:rPr>
                <w:sz w:val="26"/>
                <w:szCs w:val="26"/>
              </w:rPr>
              <w:t>75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8257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2</w:t>
            </w:r>
          </w:p>
        </w:tc>
        <w:tc>
          <w:tcPr>
            <w:tcW w:w="2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2B75" w14:textId="77777777" w:rsidR="00A43282" w:rsidRPr="00C64855" w:rsidRDefault="00A43282" w:rsidP="003A248E">
            <w:pPr>
              <w:spacing w:after="120"/>
              <w:jc w:val="center"/>
              <w:rPr>
                <w:sz w:val="26"/>
                <w:szCs w:val="26"/>
              </w:rPr>
            </w:pPr>
            <w:r w:rsidRPr="00C64855">
              <w:rPr>
                <w:sz w:val="26"/>
                <w:szCs w:val="26"/>
              </w:rPr>
              <w:t>не сдал</w:t>
            </w:r>
          </w:p>
        </w:tc>
      </w:tr>
    </w:tbl>
    <w:p w14:paraId="13BC13C6" w14:textId="77777777" w:rsidR="003A1F71" w:rsidRPr="00C64855" w:rsidRDefault="003A1F71" w:rsidP="003A1F71">
      <w:pPr>
        <w:spacing w:line="360" w:lineRule="auto"/>
        <w:ind w:firstLine="539"/>
        <w:jc w:val="both"/>
        <w:rPr>
          <w:sz w:val="26"/>
          <w:szCs w:val="26"/>
        </w:rPr>
      </w:pPr>
    </w:p>
    <w:p w14:paraId="0695F6C7" w14:textId="6907AA5E" w:rsidR="00EE0A81" w:rsidRPr="00101F7F" w:rsidRDefault="00A43282" w:rsidP="00751C4F">
      <w:pPr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lastRenderedPageBreak/>
        <w:t xml:space="preserve">Пересдача квалификационного экзамена по </w:t>
      </w:r>
      <w:r w:rsidR="00CC350E" w:rsidRPr="00C64855">
        <w:rPr>
          <w:sz w:val="26"/>
          <w:szCs w:val="26"/>
        </w:rPr>
        <w:t>практике</w:t>
      </w:r>
      <w:r w:rsidRPr="00C64855">
        <w:rPr>
          <w:sz w:val="26"/>
          <w:szCs w:val="26"/>
        </w:rPr>
        <w:t xml:space="preserve"> назначается, если обучающийся не набрал достаточно баллов для получения оценки «</w:t>
      </w:r>
      <w:r w:rsidR="00F855C8" w:rsidRPr="00C64855">
        <w:rPr>
          <w:sz w:val="26"/>
          <w:szCs w:val="26"/>
        </w:rPr>
        <w:t>удовлетворительно</w:t>
      </w:r>
      <w:r w:rsidRPr="00C64855">
        <w:rPr>
          <w:sz w:val="26"/>
          <w:szCs w:val="26"/>
        </w:rPr>
        <w:t>», проводится в день неуспешно сданного экзамена, и разрешается не более чем од</w:t>
      </w:r>
      <w:r w:rsidR="00F855C8" w:rsidRPr="00C64855">
        <w:rPr>
          <w:sz w:val="26"/>
          <w:szCs w:val="26"/>
        </w:rPr>
        <w:t>и</w:t>
      </w:r>
      <w:r w:rsidRPr="00C64855">
        <w:rPr>
          <w:sz w:val="26"/>
          <w:szCs w:val="26"/>
        </w:rPr>
        <w:t>н раз. Если обучающийся не смог успешно сдать ни экзамен, ни пересдач</w:t>
      </w:r>
      <w:r w:rsidR="00F855C8" w:rsidRPr="00C64855">
        <w:rPr>
          <w:sz w:val="26"/>
          <w:szCs w:val="26"/>
        </w:rPr>
        <w:t>у</w:t>
      </w:r>
      <w:r w:rsidRPr="00C64855">
        <w:rPr>
          <w:sz w:val="26"/>
          <w:szCs w:val="26"/>
        </w:rPr>
        <w:t xml:space="preserve">, ему, в соответствии с Федеральным законом «Об образовании в Российской Федерации» от 29.12.2012 №273-ФЗ выдается справка о </w:t>
      </w:r>
      <w:r w:rsidR="00521847">
        <w:rPr>
          <w:sz w:val="26"/>
          <w:szCs w:val="26"/>
        </w:rPr>
        <w:t xml:space="preserve">обучении (периоде обучения) о </w:t>
      </w:r>
      <w:r w:rsidRPr="00C64855">
        <w:rPr>
          <w:sz w:val="26"/>
          <w:szCs w:val="26"/>
        </w:rPr>
        <w:t>том, что он прослушал Программу.</w:t>
      </w:r>
    </w:p>
    <w:p w14:paraId="6EF331F4" w14:textId="77777777" w:rsidR="00751C4F" w:rsidRPr="00101F7F" w:rsidRDefault="00751C4F" w:rsidP="00751C4F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7DEB214B" w14:textId="22F4B502" w:rsidR="00A43282" w:rsidRDefault="00A43282" w:rsidP="003A1F71">
      <w:pPr>
        <w:spacing w:after="120" w:line="360" w:lineRule="auto"/>
        <w:ind w:firstLine="540"/>
        <w:jc w:val="both"/>
        <w:rPr>
          <w:sz w:val="26"/>
          <w:szCs w:val="26"/>
        </w:rPr>
      </w:pPr>
      <w:r w:rsidRPr="00C64855">
        <w:rPr>
          <w:sz w:val="26"/>
          <w:szCs w:val="26"/>
        </w:rPr>
        <w:t>После завершения полного курса обучения и успешного прохождения итоговой аттестации обучающимся выдаёт Свидетельство установленного образца</w:t>
      </w:r>
      <w:r w:rsidR="003F21E9" w:rsidRPr="00C64855">
        <w:rPr>
          <w:sz w:val="26"/>
          <w:szCs w:val="26"/>
        </w:rPr>
        <w:t>.</w:t>
      </w:r>
    </w:p>
    <w:p w14:paraId="5C44299E" w14:textId="77777777" w:rsidR="009059A9" w:rsidRDefault="009059A9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7439937B" w14:textId="77777777" w:rsidR="004A4E67" w:rsidRDefault="004A4E6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0F3FC9D8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2CF50BE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C0AA2CA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A13AAFC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753A9990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0C85CB61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0E22E134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2AC8EBF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40A4BECC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0CA3E98B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7775A40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15CC0A8D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31D30A76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5D4298EE" w14:textId="77777777" w:rsidR="00521847" w:rsidRDefault="0052184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105E4F24" w14:textId="77777777" w:rsidR="004A4E67" w:rsidRPr="00C64855" w:rsidRDefault="004A4E67" w:rsidP="003A1F71">
      <w:pPr>
        <w:spacing w:after="120" w:line="360" w:lineRule="auto"/>
        <w:ind w:firstLine="540"/>
        <w:jc w:val="both"/>
        <w:rPr>
          <w:sz w:val="26"/>
          <w:szCs w:val="26"/>
        </w:rPr>
      </w:pPr>
    </w:p>
    <w:p w14:paraId="039CF3E9" w14:textId="77777777" w:rsidR="00DB1800" w:rsidRPr="00CA7509" w:rsidRDefault="00DB1800" w:rsidP="009059A9">
      <w:pPr>
        <w:pStyle w:val="1"/>
        <w:spacing w:before="0" w:beforeAutospacing="0" w:after="120" w:afterAutospacing="0"/>
        <w:ind w:left="714" w:hanging="357"/>
      </w:pPr>
      <w:bookmarkStart w:id="24" w:name="_Toc168390278"/>
      <w:bookmarkStart w:id="25" w:name="_Toc179363575"/>
      <w:bookmarkStart w:id="26" w:name="_Toc138677805"/>
      <w:bookmarkStart w:id="27" w:name="_Toc138677840"/>
      <w:bookmarkStart w:id="28" w:name="_Toc165926310"/>
      <w:r w:rsidRPr="00CA7509">
        <w:lastRenderedPageBreak/>
        <w:t>Список использованной литературы</w:t>
      </w:r>
      <w:bookmarkEnd w:id="24"/>
      <w:bookmarkEnd w:id="25"/>
    </w:p>
    <w:p w14:paraId="3745F1DC" w14:textId="77777777" w:rsidR="00DB1800" w:rsidRPr="00CF6E11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CF6E11">
        <w:rPr>
          <w:color w:val="252A38"/>
          <w:sz w:val="26"/>
          <w:szCs w:val="26"/>
          <w:shd w:val="clear" w:color="auto" w:fill="FFFFFF"/>
        </w:rPr>
        <w:t>Черный М. А., Кораблин В. И. Самолётовождение</w:t>
      </w:r>
      <w:r>
        <w:rPr>
          <w:color w:val="252A38"/>
          <w:sz w:val="26"/>
          <w:szCs w:val="26"/>
          <w:shd w:val="clear" w:color="auto" w:fill="FFFFFF"/>
        </w:rPr>
        <w:t>. Учебное пособие</w:t>
      </w:r>
      <w:r w:rsidRPr="00CF6E11">
        <w:rPr>
          <w:color w:val="252A38"/>
          <w:sz w:val="26"/>
          <w:szCs w:val="26"/>
          <w:shd w:val="clear" w:color="auto" w:fill="FFFFFF"/>
        </w:rPr>
        <w:t xml:space="preserve"> Транспорт, 1973, </w:t>
      </w:r>
    </w:p>
    <w:p w14:paraId="115C51F4" w14:textId="77777777" w:rsidR="00DB1800" w:rsidRPr="00CF6E11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 xml:space="preserve">И.Г. </w:t>
      </w:r>
      <w:proofErr w:type="spellStart"/>
      <w:r w:rsidRPr="006D6FC9">
        <w:rPr>
          <w:color w:val="252A38"/>
          <w:sz w:val="26"/>
          <w:szCs w:val="26"/>
          <w:shd w:val="clear" w:color="auto" w:fill="FFFFFF"/>
        </w:rPr>
        <w:t>Пчелко</w:t>
      </w:r>
      <w:proofErr w:type="spellEnd"/>
      <w:r w:rsidRPr="006D6FC9">
        <w:rPr>
          <w:color w:val="252A38"/>
          <w:sz w:val="26"/>
          <w:szCs w:val="26"/>
          <w:shd w:val="clear" w:color="auto" w:fill="FFFFFF"/>
        </w:rPr>
        <w:t>. Авиационная метеорология. Гидрометеорологическое издательство Ленинград 1963;</w:t>
      </w:r>
    </w:p>
    <w:p w14:paraId="1DC0A6A1" w14:textId="77777777" w:rsidR="00DB1800" w:rsidRPr="00CF6E11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 xml:space="preserve">Р.С. </w:t>
      </w:r>
      <w:proofErr w:type="spellStart"/>
      <w:r w:rsidRPr="006D6FC9">
        <w:rPr>
          <w:color w:val="252A38"/>
          <w:sz w:val="26"/>
          <w:szCs w:val="26"/>
          <w:shd w:val="clear" w:color="auto" w:fill="FFFFFF"/>
        </w:rPr>
        <w:t>Каршов</w:t>
      </w:r>
      <w:proofErr w:type="spellEnd"/>
      <w:r w:rsidRPr="006D6FC9">
        <w:rPr>
          <w:color w:val="252A38"/>
          <w:sz w:val="26"/>
          <w:szCs w:val="26"/>
          <w:shd w:val="clear" w:color="auto" w:fill="FFFFFF"/>
        </w:rPr>
        <w:t>. Классификация беспилотных летательных аппаратов</w:t>
      </w:r>
    </w:p>
    <w:p w14:paraId="3D66211C" w14:textId="77777777" w:rsidR="007F1AFB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 xml:space="preserve">В. С. Моисеев. «Беспилотные вертолеты. Современное состояние и </w:t>
      </w:r>
      <w:r w:rsidR="007F1AFB" w:rsidRPr="00A23481">
        <w:rPr>
          <w:sz w:val="26"/>
          <w:szCs w:val="26"/>
        </w:rPr>
        <w:t>Прикладная подготовка по применению БАС</w:t>
      </w:r>
      <w:r w:rsidR="007F1AFB" w:rsidRPr="006D6FC9">
        <w:rPr>
          <w:color w:val="252A38"/>
          <w:sz w:val="26"/>
          <w:szCs w:val="26"/>
          <w:shd w:val="clear" w:color="auto" w:fill="FFFFFF"/>
        </w:rPr>
        <w:t xml:space="preserve"> </w:t>
      </w:r>
    </w:p>
    <w:p w14:paraId="02C52FAE" w14:textId="666B4C97" w:rsidR="00DB1800" w:rsidRPr="006D6FC9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>перспективы развития»</w:t>
      </w:r>
    </w:p>
    <w:p w14:paraId="61C2DABC" w14:textId="77777777" w:rsidR="00DB1800" w:rsidRPr="00CF6E11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>Ю.Н. Стариков Е.Н. Коврижных. Основы аэродинамики летательного аппарата. Учебное пособие 2004 г.</w:t>
      </w:r>
    </w:p>
    <w:p w14:paraId="0B4E44CE" w14:textId="77777777" w:rsidR="00DB1800" w:rsidRPr="006D6FC9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proofErr w:type="spellStart"/>
      <w:r w:rsidRPr="006D6FC9">
        <w:rPr>
          <w:color w:val="252A38"/>
          <w:sz w:val="26"/>
          <w:szCs w:val="26"/>
          <w:shd w:val="clear" w:color="auto" w:fill="FFFFFF"/>
        </w:rPr>
        <w:t>М.Г.Ефимова</w:t>
      </w:r>
      <w:proofErr w:type="spellEnd"/>
      <w:r w:rsidRPr="006D6FC9">
        <w:rPr>
          <w:color w:val="252A38"/>
          <w:sz w:val="26"/>
          <w:szCs w:val="26"/>
          <w:shd w:val="clear" w:color="auto" w:fill="FFFFFF"/>
        </w:rPr>
        <w:t xml:space="preserve">. </w:t>
      </w:r>
      <w:proofErr w:type="spellStart"/>
      <w:r w:rsidRPr="006D6FC9">
        <w:rPr>
          <w:color w:val="252A38"/>
          <w:sz w:val="26"/>
          <w:szCs w:val="26"/>
          <w:shd w:val="clear" w:color="auto" w:fill="FFFFFF"/>
        </w:rPr>
        <w:t>В.Г.Ципенко</w:t>
      </w:r>
      <w:proofErr w:type="spellEnd"/>
      <w:r w:rsidRPr="006D6FC9">
        <w:rPr>
          <w:color w:val="252A38"/>
          <w:sz w:val="26"/>
          <w:szCs w:val="26"/>
          <w:shd w:val="clear" w:color="auto" w:fill="FFFFFF"/>
        </w:rPr>
        <w:t xml:space="preserve">. Основы аэродинамики и летно-технические характеристики воздушных судов. Учебное пособие. Москва 2009 г. </w:t>
      </w:r>
    </w:p>
    <w:p w14:paraId="54B24988" w14:textId="77777777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FB644C">
        <w:rPr>
          <w:color w:val="252A38"/>
          <w:sz w:val="26"/>
          <w:szCs w:val="26"/>
          <w:shd w:val="clear" w:color="auto" w:fill="FFFFFF"/>
        </w:rPr>
        <w:t>Воздушный кодекс Российской Федерации от 19.03.1997 N 60-ФЗ</w:t>
      </w:r>
      <w:r>
        <w:rPr>
          <w:color w:val="252A38"/>
          <w:sz w:val="26"/>
          <w:szCs w:val="26"/>
          <w:shd w:val="clear" w:color="auto" w:fill="FFFFFF"/>
        </w:rPr>
        <w:t>,</w:t>
      </w:r>
      <w:r w:rsidRPr="006D6FC9">
        <w:rPr>
          <w:color w:val="252A38"/>
          <w:sz w:val="26"/>
          <w:szCs w:val="26"/>
          <w:shd w:val="clear" w:color="auto" w:fill="FFFFFF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 xml:space="preserve">с изменениями и дополнениями от </w:t>
      </w:r>
      <w:r w:rsidRPr="00FB644C">
        <w:rPr>
          <w:color w:val="252A38"/>
          <w:sz w:val="26"/>
          <w:szCs w:val="26"/>
          <w:shd w:val="clear" w:color="auto" w:fill="FFFFFF"/>
        </w:rPr>
        <w:t>18.03.2023 N 65-ФЗ, от 03.04.2023 N 107-ФЗ, от 04.08.2023 N 487-ФЗ</w:t>
      </w:r>
      <w:r>
        <w:rPr>
          <w:color w:val="252A38"/>
          <w:sz w:val="26"/>
          <w:szCs w:val="26"/>
          <w:shd w:val="clear" w:color="auto" w:fill="FFFFFF"/>
        </w:rPr>
        <w:t>;</w:t>
      </w:r>
    </w:p>
    <w:p w14:paraId="56BBD72C" w14:textId="77777777" w:rsidR="00DB1800" w:rsidRPr="00FB644C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FB644C">
        <w:rPr>
          <w:color w:val="252A38"/>
          <w:sz w:val="26"/>
          <w:szCs w:val="26"/>
          <w:shd w:val="clear" w:color="auto" w:fill="FFFFFF"/>
        </w:rPr>
        <w:t>Постановление Правительства РФ от 11.03.2010 N 138 «Об утверждении Федеральных правил использования воздушного пространства Российской Федерации</w:t>
      </w:r>
      <w:r>
        <w:rPr>
          <w:color w:val="252A38"/>
          <w:sz w:val="26"/>
          <w:szCs w:val="26"/>
          <w:shd w:val="clear" w:color="auto" w:fill="FFFFFF"/>
        </w:rPr>
        <w:t>»</w:t>
      </w:r>
    </w:p>
    <w:p w14:paraId="7F3A9AFB" w14:textId="40C3946F" w:rsidR="00DB1800" w:rsidRPr="008D59C7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 xml:space="preserve">Приказ Минтранса России от 25.11.2011 </w:t>
      </w:r>
      <w:r w:rsidR="00CF21D5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Pr="006D6FC9">
        <w:rPr>
          <w:color w:val="252A38"/>
          <w:sz w:val="26"/>
          <w:szCs w:val="26"/>
          <w:shd w:val="clear" w:color="auto" w:fill="FFFFFF"/>
        </w:rPr>
        <w:t xml:space="preserve"> 293. </w:t>
      </w:r>
      <w:hyperlink r:id="rId9" w:history="1">
        <w:r w:rsidRPr="006D6FC9">
          <w:rPr>
            <w:color w:val="252A38"/>
          </w:rPr>
          <w:t xml:space="preserve">Об утверждении федеральных авиационных правил «Организация воздушного движения в Российской Федерации» </w:t>
        </w:r>
      </w:hyperlink>
    </w:p>
    <w:p w14:paraId="065893E3" w14:textId="08CC2034" w:rsidR="00DB1800" w:rsidRPr="00FB644C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8D59C7">
        <w:rPr>
          <w:color w:val="252A38"/>
          <w:sz w:val="26"/>
          <w:szCs w:val="26"/>
          <w:shd w:val="clear" w:color="auto" w:fill="FFFFFF"/>
        </w:rPr>
        <w:t xml:space="preserve">Приказ Минтранса РФ от 16.01.2012 </w:t>
      </w:r>
      <w:r w:rsidR="00A143CE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Pr="008D59C7">
        <w:rPr>
          <w:color w:val="252A38"/>
          <w:sz w:val="26"/>
          <w:szCs w:val="26"/>
          <w:shd w:val="clear" w:color="auto" w:fill="FFFFFF"/>
        </w:rPr>
        <w:t xml:space="preserve"> 6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8D59C7">
        <w:rPr>
          <w:color w:val="252A38"/>
          <w:sz w:val="26"/>
          <w:szCs w:val="26"/>
          <w:shd w:val="clear" w:color="auto" w:fill="FFFFFF"/>
        </w:rPr>
        <w:t xml:space="preserve">Об утверждении федеральных авиационных правил «Организация планирования использования воздушного пространства Российской Федерации» </w:t>
      </w:r>
    </w:p>
    <w:p w14:paraId="0F2E12F5" w14:textId="00CA8880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hyperlink r:id="rId10" w:history="1">
        <w:r w:rsidRPr="006D6FC9">
          <w:rPr>
            <w:color w:val="252A38"/>
          </w:rPr>
          <w:t xml:space="preserve">Приказ Минтранса России от 31.07.2009 </w:t>
        </w:r>
        <w:r w:rsidR="00CF21D5">
          <w:rPr>
            <w:color w:val="252A38"/>
            <w:lang w:val="en-US"/>
          </w:rPr>
          <w:t>N</w:t>
        </w:r>
        <w:r w:rsidRPr="006D6FC9">
          <w:rPr>
            <w:color w:val="252A38"/>
          </w:rPr>
          <w:t xml:space="preserve"> 128</w:t>
        </w:r>
      </w:hyperlink>
      <w:r w:rsidRPr="006D6FC9">
        <w:rPr>
          <w:color w:val="252A38"/>
          <w:sz w:val="26"/>
          <w:szCs w:val="26"/>
          <w:shd w:val="clear" w:color="auto" w:fill="FFFFFF"/>
        </w:rPr>
        <w:t xml:space="preserve"> </w:t>
      </w:r>
      <w:r w:rsidRPr="00FB644C">
        <w:rPr>
          <w:color w:val="252A38"/>
          <w:sz w:val="26"/>
          <w:szCs w:val="26"/>
          <w:shd w:val="clear" w:color="auto" w:fill="FFFFFF"/>
        </w:rPr>
        <w:t xml:space="preserve">Об утверждении Федеральных авиационных правил </w:t>
      </w:r>
      <w:r>
        <w:rPr>
          <w:color w:val="252A38"/>
          <w:sz w:val="26"/>
          <w:szCs w:val="26"/>
          <w:shd w:val="clear" w:color="auto" w:fill="FFFFFF"/>
        </w:rPr>
        <w:t>«</w:t>
      </w:r>
      <w:r w:rsidRPr="00FB644C">
        <w:rPr>
          <w:color w:val="252A38"/>
          <w:sz w:val="26"/>
          <w:szCs w:val="26"/>
          <w:shd w:val="clear" w:color="auto" w:fill="FFFFFF"/>
        </w:rPr>
        <w:t>Подготовка и выполнение полетов в гражданской авиации Российской Федерации</w:t>
      </w:r>
      <w:r>
        <w:rPr>
          <w:color w:val="252A38"/>
          <w:sz w:val="26"/>
          <w:szCs w:val="26"/>
          <w:shd w:val="clear" w:color="auto" w:fill="FFFFFF"/>
        </w:rPr>
        <w:t>»</w:t>
      </w:r>
    </w:p>
    <w:p w14:paraId="7599E9E9" w14:textId="49D8DC00" w:rsidR="00DB1800" w:rsidRPr="00323395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>
        <w:rPr>
          <w:color w:val="252A38"/>
          <w:sz w:val="26"/>
          <w:szCs w:val="26"/>
          <w:shd w:val="clear" w:color="auto" w:fill="FFFFFF"/>
        </w:rPr>
        <w:lastRenderedPageBreak/>
        <w:t>Приказ Министерства транспорта РФ от 19.11.2020</w:t>
      </w:r>
      <w:r w:rsidR="005D517C" w:rsidRPr="00D73467">
        <w:rPr>
          <w:color w:val="252A38"/>
          <w:sz w:val="26"/>
          <w:szCs w:val="26"/>
          <w:shd w:val="clear" w:color="auto" w:fill="FFFFFF"/>
        </w:rPr>
        <w:t xml:space="preserve"> </w:t>
      </w:r>
      <w:r w:rsidR="005D517C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="005D517C" w:rsidRPr="00D73467">
        <w:rPr>
          <w:color w:val="252A38"/>
          <w:sz w:val="26"/>
          <w:szCs w:val="26"/>
          <w:shd w:val="clear" w:color="auto" w:fill="FFFFFF"/>
        </w:rPr>
        <w:t xml:space="preserve"> 494</w:t>
      </w:r>
      <w:r>
        <w:rPr>
          <w:color w:val="252A38"/>
          <w:sz w:val="26"/>
          <w:szCs w:val="26"/>
          <w:shd w:val="clear" w:color="auto" w:fill="FFFFFF"/>
        </w:rPr>
        <w:t xml:space="preserve"> г. О</w:t>
      </w:r>
      <w:r w:rsidRPr="00323395">
        <w:rPr>
          <w:color w:val="252A38"/>
          <w:sz w:val="26"/>
          <w:szCs w:val="26"/>
          <w:shd w:val="clear" w:color="auto" w:fill="FFFFFF"/>
        </w:rPr>
        <w:t>б утверждении федеральных авиационных правил</w:t>
      </w:r>
      <w:r>
        <w:rPr>
          <w:color w:val="252A38"/>
          <w:sz w:val="26"/>
          <w:szCs w:val="26"/>
          <w:shd w:val="clear" w:color="auto" w:fill="FFFFFF"/>
        </w:rPr>
        <w:t xml:space="preserve"> «Т</w:t>
      </w:r>
      <w:r w:rsidRPr="00323395">
        <w:rPr>
          <w:color w:val="252A38"/>
          <w:sz w:val="26"/>
          <w:szCs w:val="26"/>
          <w:shd w:val="clear" w:color="auto" w:fill="FFFFFF"/>
        </w:rPr>
        <w:t>ребования к юридическим лицам, индивидуальным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предпринимателям, выполняющим авиационные работы,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включенные в перечень авиационных работ, предусматривающих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получение документа, подтверждающего соответствие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требованиям федеральных авиационных правил юридического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лица, индивидуального предпринимателя. форма и порядок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выдачи документа (сертификата эксплуатанта), подтверждающег</w:t>
      </w:r>
      <w:r>
        <w:rPr>
          <w:color w:val="252A38"/>
          <w:sz w:val="26"/>
          <w:szCs w:val="26"/>
          <w:shd w:val="clear" w:color="auto" w:fill="FFFFFF"/>
        </w:rPr>
        <w:t xml:space="preserve">о </w:t>
      </w:r>
      <w:r w:rsidRPr="00323395">
        <w:rPr>
          <w:color w:val="252A38"/>
          <w:sz w:val="26"/>
          <w:szCs w:val="26"/>
          <w:shd w:val="clear" w:color="auto" w:fill="FFFFFF"/>
        </w:rPr>
        <w:t>соответствие юридического лица, индивидуального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предпринимателя требованиям федеральных авиационных правил.</w:t>
      </w:r>
      <w:r>
        <w:rPr>
          <w:color w:val="252A38"/>
          <w:sz w:val="26"/>
          <w:szCs w:val="26"/>
          <w:shd w:val="clear" w:color="auto" w:fill="FFFFFF"/>
        </w:rPr>
        <w:t xml:space="preserve"> П</w:t>
      </w:r>
      <w:r w:rsidRPr="00323395">
        <w:rPr>
          <w:color w:val="252A38"/>
          <w:sz w:val="26"/>
          <w:szCs w:val="26"/>
          <w:shd w:val="clear" w:color="auto" w:fill="FFFFFF"/>
        </w:rPr>
        <w:t>орядок приостановления действия, введения ограничений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>в действие и аннулирования сертификата эксплуатанта</w:t>
      </w:r>
      <w:r>
        <w:rPr>
          <w:color w:val="252A38"/>
          <w:sz w:val="26"/>
          <w:szCs w:val="26"/>
          <w:shd w:val="clear" w:color="auto" w:fill="FFFFFF"/>
        </w:rPr>
        <w:t>»</w:t>
      </w:r>
    </w:p>
    <w:p w14:paraId="2CAF9698" w14:textId="0071F042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323395">
        <w:rPr>
          <w:color w:val="252A38"/>
          <w:sz w:val="26"/>
          <w:szCs w:val="26"/>
          <w:shd w:val="clear" w:color="auto" w:fill="FFFFFF"/>
        </w:rPr>
        <w:t xml:space="preserve">Приказ Минтранса России от 03.03.2014 </w:t>
      </w:r>
      <w:r w:rsidR="00D73467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Pr="00323395">
        <w:rPr>
          <w:color w:val="252A38"/>
          <w:sz w:val="26"/>
          <w:szCs w:val="26"/>
          <w:shd w:val="clear" w:color="auto" w:fill="FFFFFF"/>
        </w:rPr>
        <w:t xml:space="preserve"> 60</w:t>
      </w:r>
      <w:r>
        <w:rPr>
          <w:color w:val="252A38"/>
          <w:sz w:val="26"/>
          <w:szCs w:val="26"/>
          <w:shd w:val="clear" w:color="auto" w:fill="FFFFFF"/>
        </w:rPr>
        <w:t xml:space="preserve">. </w:t>
      </w:r>
      <w:r w:rsidRPr="00323395">
        <w:rPr>
          <w:color w:val="252A38"/>
          <w:sz w:val="26"/>
          <w:szCs w:val="26"/>
          <w:shd w:val="clear" w:color="auto" w:fill="FFFFFF"/>
        </w:rPr>
        <w:t>Об утверждении федеральных авиационных правил «Предоставление метеорологической информации для обеспечения полетов воздушных судов»</w:t>
      </w:r>
    </w:p>
    <w:p w14:paraId="6730FDF0" w14:textId="556C3C4D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323395">
        <w:rPr>
          <w:color w:val="252A38"/>
          <w:sz w:val="26"/>
          <w:szCs w:val="26"/>
          <w:shd w:val="clear" w:color="auto" w:fill="FFFFFF"/>
        </w:rPr>
        <w:t xml:space="preserve">Приказ Минтранса РФ от 27.03.2003 </w:t>
      </w:r>
      <w:r w:rsidR="00F8646C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Pr="00323395">
        <w:rPr>
          <w:color w:val="252A38"/>
          <w:sz w:val="26"/>
          <w:szCs w:val="26"/>
          <w:shd w:val="clear" w:color="auto" w:fill="FFFFFF"/>
        </w:rPr>
        <w:t xml:space="preserve"> 29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323395">
        <w:rPr>
          <w:color w:val="252A38"/>
          <w:sz w:val="26"/>
          <w:szCs w:val="26"/>
          <w:shd w:val="clear" w:color="auto" w:fill="FFFFFF"/>
        </w:rPr>
        <w:t xml:space="preserve">Об утверждении федеральных авиационных правил «Требования по авиационной безопасности к эксплуатантам авиации общего назначения» </w:t>
      </w:r>
    </w:p>
    <w:p w14:paraId="5D8ACD48" w14:textId="2D4ABFB8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>
        <w:rPr>
          <w:color w:val="252A38"/>
          <w:sz w:val="26"/>
          <w:szCs w:val="26"/>
          <w:shd w:val="clear" w:color="auto" w:fill="FFFFFF"/>
        </w:rPr>
        <w:t>Рекомендации и разъяснения ФАВТ РФ о порядке регистрации и учета БВС</w:t>
      </w:r>
      <w:r w:rsidR="00F8646C">
        <w:rPr>
          <w:color w:val="252A38"/>
          <w:sz w:val="26"/>
          <w:szCs w:val="26"/>
          <w:shd w:val="clear" w:color="auto" w:fill="FFFFFF"/>
        </w:rPr>
        <w:t xml:space="preserve">, постановлением Правительства Российской Федерации от 25.05.2019 </w:t>
      </w:r>
      <w:r w:rsidR="00F8646C">
        <w:rPr>
          <w:color w:val="252A38"/>
          <w:sz w:val="26"/>
          <w:szCs w:val="26"/>
          <w:shd w:val="clear" w:color="auto" w:fill="FFFFFF"/>
          <w:lang w:val="en-US"/>
        </w:rPr>
        <w:t>N</w:t>
      </w:r>
      <w:r w:rsidR="00F8646C" w:rsidRPr="00F8646C">
        <w:rPr>
          <w:color w:val="252A38"/>
          <w:sz w:val="26"/>
          <w:szCs w:val="26"/>
          <w:shd w:val="clear" w:color="auto" w:fill="FFFFFF"/>
        </w:rPr>
        <w:t xml:space="preserve"> </w:t>
      </w:r>
      <w:r w:rsidR="00F8646C">
        <w:rPr>
          <w:color w:val="252A38"/>
          <w:sz w:val="26"/>
          <w:szCs w:val="26"/>
          <w:shd w:val="clear" w:color="auto" w:fill="FFFFFF"/>
        </w:rPr>
        <w:t xml:space="preserve">658 </w:t>
      </w:r>
      <w:r w:rsidR="00F8646C" w:rsidRPr="00F8646C">
        <w:rPr>
          <w:color w:val="252A38"/>
          <w:sz w:val="26"/>
          <w:szCs w:val="26"/>
          <w:shd w:val="clear" w:color="auto" w:fill="FFFFFF"/>
        </w:rPr>
        <w:t>"Об утверждении Правил государственного учета беспилотных гражданских воздушных судов с максимальной взлетной массой от 0,15 килограмма до 30 килограммов, ввезенных в Российскую Федерацию или произведенных в Российской Федерации"</w:t>
      </w:r>
    </w:p>
    <w:p w14:paraId="30F22EFB" w14:textId="77777777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>
        <w:rPr>
          <w:color w:val="252A38"/>
          <w:sz w:val="26"/>
          <w:szCs w:val="26"/>
          <w:shd w:val="clear" w:color="auto" w:fill="FFFFFF"/>
        </w:rPr>
        <w:t>Рекомендации, разъяснения и методические указания ФАВТ РФ и Гос. Корпорации Рос. Аэронавигация о порядке организации и проведения полетов БВС в воздушном пространстве РФ</w:t>
      </w:r>
    </w:p>
    <w:p w14:paraId="56011545" w14:textId="77777777" w:rsidR="00DB1800" w:rsidRPr="00786359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t>Федеральная система обеспечения авиационной безопасности (национальная программа авиационной безопасности)</w:t>
      </w:r>
    </w:p>
    <w:p w14:paraId="0299D9DA" w14:textId="77777777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786359">
        <w:rPr>
          <w:color w:val="252A38"/>
          <w:sz w:val="26"/>
          <w:szCs w:val="26"/>
          <w:shd w:val="clear" w:color="auto" w:fill="FFFFFF"/>
        </w:rPr>
        <w:t>ГОСТ Р 56122-2014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786359">
        <w:rPr>
          <w:color w:val="252A38"/>
          <w:sz w:val="26"/>
          <w:szCs w:val="26"/>
          <w:shd w:val="clear" w:color="auto" w:fill="FFFFFF"/>
        </w:rPr>
        <w:t>Национальный Стандарт Российской Федерации</w:t>
      </w:r>
      <w:r>
        <w:rPr>
          <w:color w:val="252A38"/>
          <w:sz w:val="26"/>
          <w:szCs w:val="26"/>
          <w:shd w:val="clear" w:color="auto" w:fill="FFFFFF"/>
        </w:rPr>
        <w:t>.</w:t>
      </w:r>
      <w:r w:rsidRPr="006D6FC9">
        <w:rPr>
          <w:color w:val="252A38"/>
          <w:sz w:val="26"/>
          <w:szCs w:val="26"/>
          <w:shd w:val="clear" w:color="auto" w:fill="FFFFFF"/>
        </w:rPr>
        <w:t xml:space="preserve"> Беспилотные Авиационные Системы. </w:t>
      </w:r>
      <w:r w:rsidRPr="002A0658">
        <w:rPr>
          <w:color w:val="252A38"/>
          <w:sz w:val="26"/>
          <w:szCs w:val="26"/>
          <w:shd w:val="clear" w:color="auto" w:fill="FFFFFF"/>
        </w:rPr>
        <w:t>Общие требования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</w:p>
    <w:p w14:paraId="6347353E" w14:textId="77777777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2A0658">
        <w:rPr>
          <w:color w:val="252A38"/>
          <w:sz w:val="26"/>
          <w:szCs w:val="26"/>
          <w:shd w:val="clear" w:color="auto" w:fill="FFFFFF"/>
        </w:rPr>
        <w:t>ГОСТ Р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2A0658">
        <w:rPr>
          <w:color w:val="252A38"/>
          <w:sz w:val="26"/>
          <w:szCs w:val="26"/>
          <w:shd w:val="clear" w:color="auto" w:fill="FFFFFF"/>
        </w:rPr>
        <w:t>59517-2021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  <w:r w:rsidRPr="002A0658">
        <w:rPr>
          <w:color w:val="252A38"/>
          <w:sz w:val="26"/>
          <w:szCs w:val="26"/>
          <w:shd w:val="clear" w:color="auto" w:fill="FFFFFF"/>
        </w:rPr>
        <w:t>Национальный Стандарт Российской Федерации</w:t>
      </w:r>
      <w:r>
        <w:rPr>
          <w:color w:val="252A38"/>
          <w:sz w:val="26"/>
          <w:szCs w:val="26"/>
          <w:shd w:val="clear" w:color="auto" w:fill="FFFFFF"/>
        </w:rPr>
        <w:t xml:space="preserve">. </w:t>
      </w:r>
      <w:r w:rsidRPr="002A0658">
        <w:rPr>
          <w:color w:val="252A38"/>
          <w:sz w:val="26"/>
          <w:szCs w:val="26"/>
          <w:shd w:val="clear" w:color="auto" w:fill="FFFFFF"/>
        </w:rPr>
        <w:t>Беспилотные Авиационные Системы</w:t>
      </w:r>
      <w:r>
        <w:rPr>
          <w:color w:val="252A38"/>
          <w:sz w:val="26"/>
          <w:szCs w:val="26"/>
          <w:shd w:val="clear" w:color="auto" w:fill="FFFFFF"/>
        </w:rPr>
        <w:t>.</w:t>
      </w:r>
      <w:r w:rsidRPr="006D6FC9">
        <w:rPr>
          <w:color w:val="252A38"/>
          <w:sz w:val="26"/>
          <w:szCs w:val="26"/>
          <w:shd w:val="clear" w:color="auto" w:fill="FFFFFF"/>
        </w:rPr>
        <w:t xml:space="preserve"> </w:t>
      </w:r>
      <w:r w:rsidRPr="002A0658">
        <w:rPr>
          <w:color w:val="252A38"/>
          <w:sz w:val="26"/>
          <w:szCs w:val="26"/>
          <w:shd w:val="clear" w:color="auto" w:fill="FFFFFF"/>
        </w:rPr>
        <w:t>Классификация и категоризация</w:t>
      </w:r>
      <w:r>
        <w:rPr>
          <w:color w:val="252A38"/>
          <w:sz w:val="26"/>
          <w:szCs w:val="26"/>
          <w:shd w:val="clear" w:color="auto" w:fill="FFFFFF"/>
        </w:rPr>
        <w:t xml:space="preserve"> </w:t>
      </w:r>
    </w:p>
    <w:p w14:paraId="3DD27C71" w14:textId="77777777" w:rsidR="00DB1800" w:rsidRPr="004F1007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D6FC9">
        <w:rPr>
          <w:color w:val="252A38"/>
          <w:sz w:val="26"/>
          <w:szCs w:val="26"/>
          <w:shd w:val="clear" w:color="auto" w:fill="FFFFFF"/>
        </w:rPr>
        <w:lastRenderedPageBreak/>
        <w:t>Руководство по авиационной безопасности (документ ИКАО)</w:t>
      </w:r>
    </w:p>
    <w:p w14:paraId="4EFCE1A1" w14:textId="0F0A1C6E" w:rsidR="00DB1800" w:rsidRPr="00C723BA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  <w:lang w:val="en-US"/>
        </w:rPr>
      </w:pPr>
      <w:r>
        <w:rPr>
          <w:color w:val="252A38"/>
          <w:sz w:val="26"/>
          <w:szCs w:val="26"/>
          <w:shd w:val="clear" w:color="auto" w:fill="FFFFFF"/>
        </w:rPr>
        <w:t>Типовые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правила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для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беспилотных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авиационных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систем</w:t>
      </w: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(Introduction To ICAO Model </w:t>
      </w:r>
      <w:proofErr w:type="spellStart"/>
      <w:r w:rsidRPr="00C723BA">
        <w:rPr>
          <w:color w:val="252A38"/>
          <w:sz w:val="26"/>
          <w:szCs w:val="26"/>
          <w:shd w:val="clear" w:color="auto" w:fill="FFFFFF"/>
          <w:lang w:val="en-US"/>
        </w:rPr>
        <w:t>Uas</w:t>
      </w:r>
      <w:proofErr w:type="spellEnd"/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Regulations And Advisory Circulars (part 101, 102 and 149) </w:t>
      </w:r>
    </w:p>
    <w:p w14:paraId="5668AA83" w14:textId="77777777" w:rsidR="00DB1800" w:rsidRPr="006F597D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C723BA">
        <w:rPr>
          <w:color w:val="252A38"/>
          <w:sz w:val="26"/>
          <w:szCs w:val="26"/>
          <w:shd w:val="clear" w:color="auto" w:fill="FFFFFF"/>
          <w:lang w:val="en-US"/>
        </w:rPr>
        <w:t xml:space="preserve"> </w:t>
      </w:r>
      <w:r w:rsidRPr="006D6FC9">
        <w:rPr>
          <w:color w:val="252A38"/>
          <w:sz w:val="26"/>
          <w:szCs w:val="26"/>
          <w:shd w:val="clear" w:color="auto" w:fill="FFFFFF"/>
        </w:rPr>
        <w:t>Гололобов В.Н., Ульянов В.И. «Беспилотники для любознательных».</w:t>
      </w:r>
    </w:p>
    <w:p w14:paraId="0862594E" w14:textId="77777777" w:rsidR="00DB1800" w:rsidRPr="006F597D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F597D">
        <w:rPr>
          <w:color w:val="252A38"/>
          <w:sz w:val="26"/>
          <w:szCs w:val="26"/>
          <w:shd w:val="clear" w:color="auto" w:fill="FFFFFF"/>
        </w:rPr>
        <w:t>Руководство по эксплуатации БВС «</w:t>
      </w:r>
      <w:proofErr w:type="spellStart"/>
      <w:r w:rsidRPr="006F597D">
        <w:rPr>
          <w:color w:val="252A38"/>
          <w:sz w:val="26"/>
          <w:szCs w:val="26"/>
          <w:shd w:val="clear" w:color="auto" w:fill="FFFFFF"/>
        </w:rPr>
        <w:t>Геоскан</w:t>
      </w:r>
      <w:proofErr w:type="spellEnd"/>
      <w:r w:rsidRPr="006F597D">
        <w:rPr>
          <w:color w:val="252A38"/>
          <w:sz w:val="26"/>
          <w:szCs w:val="26"/>
          <w:shd w:val="clear" w:color="auto" w:fill="FFFFFF"/>
        </w:rPr>
        <w:t xml:space="preserve"> 201».</w:t>
      </w:r>
    </w:p>
    <w:p w14:paraId="4008C686" w14:textId="77777777" w:rsidR="00DB1800" w:rsidRPr="004F1007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4F1007">
        <w:rPr>
          <w:color w:val="252A38"/>
          <w:sz w:val="26"/>
          <w:szCs w:val="26"/>
          <w:shd w:val="clear" w:color="auto" w:fill="FFFFFF"/>
        </w:rPr>
        <w:t>Руководство по эксплуатации БВС «</w:t>
      </w:r>
      <w:proofErr w:type="spellStart"/>
      <w:r w:rsidRPr="004F1007">
        <w:rPr>
          <w:color w:val="252A38"/>
          <w:sz w:val="26"/>
          <w:szCs w:val="26"/>
          <w:shd w:val="clear" w:color="auto" w:fill="FFFFFF"/>
        </w:rPr>
        <w:t>Геоскан</w:t>
      </w:r>
      <w:proofErr w:type="spellEnd"/>
      <w:r w:rsidRPr="004F1007">
        <w:rPr>
          <w:color w:val="252A38"/>
          <w:sz w:val="26"/>
          <w:szCs w:val="26"/>
          <w:shd w:val="clear" w:color="auto" w:fill="FFFFFF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4</w:t>
      </w:r>
      <w:r w:rsidRPr="004F1007">
        <w:rPr>
          <w:color w:val="252A38"/>
          <w:sz w:val="26"/>
          <w:szCs w:val="26"/>
          <w:shd w:val="clear" w:color="auto" w:fill="FFFFFF"/>
        </w:rPr>
        <w:t>01»</w:t>
      </w:r>
      <w:r>
        <w:rPr>
          <w:color w:val="252A38"/>
          <w:sz w:val="26"/>
          <w:szCs w:val="26"/>
          <w:shd w:val="clear" w:color="auto" w:fill="FFFFFF"/>
        </w:rPr>
        <w:t>.</w:t>
      </w:r>
    </w:p>
    <w:p w14:paraId="2BB4DD92" w14:textId="77777777" w:rsidR="00DB1800" w:rsidRPr="006F597D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F597D">
        <w:rPr>
          <w:color w:val="252A38"/>
          <w:sz w:val="26"/>
          <w:szCs w:val="26"/>
          <w:shd w:val="clear" w:color="auto" w:fill="FFFFFF"/>
        </w:rPr>
        <w:t>Руководство по эксплуатации БВС «</w:t>
      </w:r>
      <w:proofErr w:type="spellStart"/>
      <w:r w:rsidRPr="006F597D">
        <w:rPr>
          <w:color w:val="252A38"/>
          <w:sz w:val="26"/>
          <w:szCs w:val="26"/>
          <w:shd w:val="clear" w:color="auto" w:fill="FFFFFF"/>
        </w:rPr>
        <w:t>Геоскан</w:t>
      </w:r>
      <w:proofErr w:type="spellEnd"/>
      <w:r w:rsidRPr="006F597D">
        <w:rPr>
          <w:color w:val="252A38"/>
          <w:sz w:val="26"/>
          <w:szCs w:val="26"/>
          <w:shd w:val="clear" w:color="auto" w:fill="FFFFFF"/>
        </w:rPr>
        <w:t xml:space="preserve"> 101»</w:t>
      </w:r>
      <w:r>
        <w:rPr>
          <w:color w:val="252A38"/>
          <w:sz w:val="26"/>
          <w:szCs w:val="26"/>
          <w:shd w:val="clear" w:color="auto" w:fill="FFFFFF"/>
        </w:rPr>
        <w:t>.</w:t>
      </w:r>
    </w:p>
    <w:p w14:paraId="54A4EA2D" w14:textId="77777777" w:rsidR="00DB1800" w:rsidRPr="006F597D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F597D">
        <w:rPr>
          <w:color w:val="252A38"/>
          <w:sz w:val="26"/>
          <w:szCs w:val="26"/>
          <w:shd w:val="clear" w:color="auto" w:fill="FFFFFF"/>
        </w:rPr>
        <w:t>Руководство по эксплуатации БВС «</w:t>
      </w:r>
      <w:proofErr w:type="spellStart"/>
      <w:r w:rsidRPr="006F597D">
        <w:rPr>
          <w:color w:val="252A38"/>
          <w:sz w:val="26"/>
          <w:szCs w:val="26"/>
          <w:shd w:val="clear" w:color="auto" w:fill="FFFFFF"/>
        </w:rPr>
        <w:t>Геоскан</w:t>
      </w:r>
      <w:proofErr w:type="spellEnd"/>
      <w:r w:rsidRPr="006F597D">
        <w:rPr>
          <w:color w:val="252A38"/>
          <w:sz w:val="26"/>
          <w:szCs w:val="26"/>
          <w:shd w:val="clear" w:color="auto" w:fill="FFFFFF"/>
        </w:rPr>
        <w:t xml:space="preserve"> </w:t>
      </w:r>
      <w:r w:rsidRPr="006D6FC9">
        <w:rPr>
          <w:color w:val="252A38"/>
          <w:sz w:val="26"/>
          <w:szCs w:val="26"/>
          <w:shd w:val="clear" w:color="auto" w:fill="FFFFFF"/>
        </w:rPr>
        <w:t>Gemini</w:t>
      </w:r>
      <w:r w:rsidRPr="006F597D">
        <w:rPr>
          <w:color w:val="252A38"/>
          <w:sz w:val="26"/>
          <w:szCs w:val="26"/>
          <w:shd w:val="clear" w:color="auto" w:fill="FFFFFF"/>
        </w:rPr>
        <w:t>»</w:t>
      </w:r>
      <w:r>
        <w:rPr>
          <w:color w:val="252A38"/>
          <w:sz w:val="26"/>
          <w:szCs w:val="26"/>
          <w:shd w:val="clear" w:color="auto" w:fill="FFFFFF"/>
        </w:rPr>
        <w:t>.</w:t>
      </w:r>
    </w:p>
    <w:p w14:paraId="55B8ACC5" w14:textId="77777777" w:rsidR="00DB1800" w:rsidRDefault="00DB1800" w:rsidP="009059A9">
      <w:pPr>
        <w:pStyle w:val="ae"/>
        <w:numPr>
          <w:ilvl w:val="0"/>
          <w:numId w:val="34"/>
        </w:numPr>
        <w:spacing w:after="120"/>
        <w:ind w:left="0" w:right="0" w:firstLine="284"/>
        <w:rPr>
          <w:color w:val="252A38"/>
          <w:sz w:val="26"/>
          <w:szCs w:val="26"/>
          <w:shd w:val="clear" w:color="auto" w:fill="FFFFFF"/>
        </w:rPr>
      </w:pPr>
      <w:r w:rsidRPr="006F597D">
        <w:rPr>
          <w:color w:val="252A38"/>
          <w:sz w:val="26"/>
          <w:szCs w:val="26"/>
          <w:shd w:val="clear" w:color="auto" w:fill="FFFFFF"/>
        </w:rPr>
        <w:t>Руководство по эксплуатации БВС «</w:t>
      </w:r>
      <w:proofErr w:type="spellStart"/>
      <w:r w:rsidRPr="006F597D">
        <w:rPr>
          <w:color w:val="252A38"/>
          <w:sz w:val="26"/>
          <w:szCs w:val="26"/>
          <w:shd w:val="clear" w:color="auto" w:fill="FFFFFF"/>
        </w:rPr>
        <w:t>Геоскан</w:t>
      </w:r>
      <w:proofErr w:type="spellEnd"/>
      <w:r w:rsidRPr="006F597D">
        <w:rPr>
          <w:color w:val="252A38"/>
          <w:sz w:val="26"/>
          <w:szCs w:val="26"/>
          <w:shd w:val="clear" w:color="auto" w:fill="FFFFFF"/>
        </w:rPr>
        <w:t xml:space="preserve"> </w:t>
      </w:r>
      <w:r>
        <w:rPr>
          <w:color w:val="252A38"/>
          <w:sz w:val="26"/>
          <w:szCs w:val="26"/>
          <w:shd w:val="clear" w:color="auto" w:fill="FFFFFF"/>
        </w:rPr>
        <w:t>7</w:t>
      </w:r>
      <w:r w:rsidRPr="006F597D">
        <w:rPr>
          <w:color w:val="252A38"/>
          <w:sz w:val="26"/>
          <w:szCs w:val="26"/>
          <w:shd w:val="clear" w:color="auto" w:fill="FFFFFF"/>
        </w:rPr>
        <w:t>01»</w:t>
      </w:r>
    </w:p>
    <w:p w14:paraId="2C76C54B" w14:textId="274A4403" w:rsidR="0036357A" w:rsidRPr="0008584F" w:rsidRDefault="00DB1800" w:rsidP="009059A9">
      <w:pPr>
        <w:pStyle w:val="ae"/>
        <w:numPr>
          <w:ilvl w:val="0"/>
          <w:numId w:val="34"/>
        </w:numPr>
        <w:spacing w:after="120" w:line="276" w:lineRule="auto"/>
        <w:ind w:left="0" w:right="0" w:firstLine="284"/>
        <w:rPr>
          <w:kern w:val="36"/>
          <w:sz w:val="26"/>
          <w:szCs w:val="26"/>
        </w:rPr>
      </w:pPr>
      <w:r w:rsidRPr="001A1A10">
        <w:rPr>
          <w:color w:val="252A38"/>
          <w:sz w:val="26"/>
          <w:szCs w:val="26"/>
          <w:shd w:val="clear" w:color="auto" w:fill="FFFFFF"/>
        </w:rPr>
        <w:t xml:space="preserve">Руководства по </w:t>
      </w:r>
      <w:proofErr w:type="spellStart"/>
      <w:r w:rsidRPr="001A1A10">
        <w:rPr>
          <w:color w:val="252A38"/>
          <w:sz w:val="26"/>
          <w:szCs w:val="26"/>
          <w:shd w:val="clear" w:color="auto" w:fill="FFFFFF"/>
        </w:rPr>
        <w:t>Geoscan</w:t>
      </w:r>
      <w:proofErr w:type="spellEnd"/>
      <w:r w:rsidRPr="001A1A10">
        <w:rPr>
          <w:color w:val="252A38"/>
          <w:sz w:val="26"/>
          <w:szCs w:val="26"/>
          <w:shd w:val="clear" w:color="auto" w:fill="FFFFFF"/>
        </w:rPr>
        <w:t xml:space="preserve"> </w:t>
      </w:r>
      <w:proofErr w:type="spellStart"/>
      <w:r w:rsidRPr="001A1A10">
        <w:rPr>
          <w:color w:val="252A38"/>
          <w:sz w:val="26"/>
          <w:szCs w:val="26"/>
          <w:shd w:val="clear" w:color="auto" w:fill="FFFFFF"/>
        </w:rPr>
        <w:t>Planner</w:t>
      </w:r>
      <w:proofErr w:type="spellEnd"/>
      <w:r w:rsidRPr="001A1A10">
        <w:rPr>
          <w:color w:val="252A38"/>
          <w:sz w:val="26"/>
          <w:szCs w:val="26"/>
          <w:shd w:val="clear" w:color="auto" w:fill="FFFFFF"/>
        </w:rPr>
        <w:t>.</w:t>
      </w:r>
      <w:bookmarkEnd w:id="26"/>
      <w:bookmarkEnd w:id="27"/>
      <w:bookmarkEnd w:id="28"/>
    </w:p>
    <w:p w14:paraId="4C17FBDD" w14:textId="77777777" w:rsidR="0008584F" w:rsidRPr="001A1A10" w:rsidRDefault="0008584F" w:rsidP="0008584F">
      <w:pPr>
        <w:pStyle w:val="ae"/>
        <w:spacing w:after="120" w:line="276" w:lineRule="auto"/>
        <w:ind w:left="284" w:right="0" w:firstLine="0"/>
        <w:rPr>
          <w:kern w:val="36"/>
          <w:sz w:val="26"/>
          <w:szCs w:val="26"/>
        </w:rPr>
      </w:pPr>
    </w:p>
    <w:sectPr w:rsidR="0008584F" w:rsidRPr="001A1A10" w:rsidSect="00211713">
      <w:footerReference w:type="default" r:id="rId11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9258" w14:textId="77777777" w:rsidR="00EB1059" w:rsidRDefault="00EB1059" w:rsidP="003F16E3">
      <w:r>
        <w:separator/>
      </w:r>
    </w:p>
  </w:endnote>
  <w:endnote w:type="continuationSeparator" w:id="0">
    <w:p w14:paraId="07975A84" w14:textId="77777777" w:rsidR="00EB1059" w:rsidRDefault="00EB1059" w:rsidP="003F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0682278"/>
      <w:docPartObj>
        <w:docPartGallery w:val="Page Numbers (Bottom of Page)"/>
        <w:docPartUnique/>
      </w:docPartObj>
    </w:sdtPr>
    <w:sdtEndPr/>
    <w:sdtContent>
      <w:p w14:paraId="005609D3" w14:textId="782FD2B6" w:rsidR="0034215F" w:rsidRDefault="0034215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494A20" w14:textId="77777777" w:rsidR="0034215F" w:rsidRDefault="0034215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7A0DE" w14:textId="77777777" w:rsidR="00EB1059" w:rsidRDefault="00EB1059" w:rsidP="003F16E3">
      <w:r>
        <w:separator/>
      </w:r>
    </w:p>
  </w:footnote>
  <w:footnote w:type="continuationSeparator" w:id="0">
    <w:p w14:paraId="212D44DC" w14:textId="77777777" w:rsidR="00EB1059" w:rsidRDefault="00EB1059" w:rsidP="003F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1DFE"/>
    <w:multiLevelType w:val="hybridMultilevel"/>
    <w:tmpl w:val="07FCC93A"/>
    <w:lvl w:ilvl="0" w:tplc="73D8B3B4">
      <w:start w:val="1"/>
      <w:numFmt w:val="decimal"/>
      <w:lvlText w:val="%1."/>
      <w:lvlJc w:val="left"/>
      <w:pPr>
        <w:ind w:left="1287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494FAB"/>
    <w:multiLevelType w:val="hybridMultilevel"/>
    <w:tmpl w:val="7A0C8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871F2"/>
    <w:multiLevelType w:val="hybridMultilevel"/>
    <w:tmpl w:val="A0A43D9C"/>
    <w:lvl w:ilvl="0" w:tplc="F25C64D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527785"/>
    <w:multiLevelType w:val="multilevel"/>
    <w:tmpl w:val="1CF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743363"/>
    <w:multiLevelType w:val="hybridMultilevel"/>
    <w:tmpl w:val="3B221642"/>
    <w:lvl w:ilvl="0" w:tplc="0419000F">
      <w:start w:val="1"/>
      <w:numFmt w:val="decimal"/>
      <w:lvlText w:val="%1."/>
      <w:lvlJc w:val="left"/>
      <w:pPr>
        <w:ind w:left="5040" w:hanging="360"/>
      </w:p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E1C5848"/>
    <w:multiLevelType w:val="hybridMultilevel"/>
    <w:tmpl w:val="CC4C22B6"/>
    <w:lvl w:ilvl="0" w:tplc="5EC420E8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524D97"/>
    <w:multiLevelType w:val="hybridMultilevel"/>
    <w:tmpl w:val="A87AF4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D7200A"/>
    <w:multiLevelType w:val="hybridMultilevel"/>
    <w:tmpl w:val="FD7AD942"/>
    <w:lvl w:ilvl="0" w:tplc="79F090DE">
      <w:start w:val="5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6165CEF"/>
    <w:multiLevelType w:val="multilevel"/>
    <w:tmpl w:val="9A6CAE8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6792AD9"/>
    <w:multiLevelType w:val="hybridMultilevel"/>
    <w:tmpl w:val="7C9A7BEE"/>
    <w:lvl w:ilvl="0" w:tplc="59E64626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B382BB6"/>
    <w:multiLevelType w:val="hybridMultilevel"/>
    <w:tmpl w:val="19A064C2"/>
    <w:lvl w:ilvl="0" w:tplc="D8BADB9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A753E5"/>
    <w:multiLevelType w:val="hybridMultilevel"/>
    <w:tmpl w:val="B8B8E8F2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2FD5028"/>
    <w:multiLevelType w:val="hybridMultilevel"/>
    <w:tmpl w:val="0A7A42E6"/>
    <w:lvl w:ilvl="0" w:tplc="17D0D4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4B304CF"/>
    <w:multiLevelType w:val="hybridMultilevel"/>
    <w:tmpl w:val="2EE46AC4"/>
    <w:lvl w:ilvl="0" w:tplc="19205C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61CC4"/>
    <w:multiLevelType w:val="hybridMultilevel"/>
    <w:tmpl w:val="65AE47A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8DF05FE"/>
    <w:multiLevelType w:val="hybridMultilevel"/>
    <w:tmpl w:val="74B01692"/>
    <w:lvl w:ilvl="0" w:tplc="AFAA9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9384D30"/>
    <w:multiLevelType w:val="hybridMultilevel"/>
    <w:tmpl w:val="04B27BC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067B5"/>
    <w:multiLevelType w:val="hybridMultilevel"/>
    <w:tmpl w:val="93EC5D3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C3327"/>
    <w:multiLevelType w:val="hybridMultilevel"/>
    <w:tmpl w:val="72441E7E"/>
    <w:lvl w:ilvl="0" w:tplc="8E1432D0">
      <w:start w:val="2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D33D55"/>
    <w:multiLevelType w:val="hybridMultilevel"/>
    <w:tmpl w:val="3BEE6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40897961"/>
    <w:multiLevelType w:val="hybridMultilevel"/>
    <w:tmpl w:val="AD9A8A68"/>
    <w:lvl w:ilvl="0" w:tplc="DD1652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3CF26B2"/>
    <w:multiLevelType w:val="hybridMultilevel"/>
    <w:tmpl w:val="5F5CE2D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E0789A"/>
    <w:multiLevelType w:val="hybridMultilevel"/>
    <w:tmpl w:val="B1188D5A"/>
    <w:lvl w:ilvl="0" w:tplc="552AC84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CF4F83"/>
    <w:multiLevelType w:val="hybridMultilevel"/>
    <w:tmpl w:val="294235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705A"/>
    <w:multiLevelType w:val="hybridMultilevel"/>
    <w:tmpl w:val="E83E10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27740"/>
    <w:multiLevelType w:val="hybridMultilevel"/>
    <w:tmpl w:val="F082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367144"/>
    <w:multiLevelType w:val="hybridMultilevel"/>
    <w:tmpl w:val="529A4E4C"/>
    <w:lvl w:ilvl="0" w:tplc="19205C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9151C"/>
    <w:multiLevelType w:val="hybridMultilevel"/>
    <w:tmpl w:val="F2B0D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53AC2"/>
    <w:multiLevelType w:val="hybridMultilevel"/>
    <w:tmpl w:val="BA8899D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F26B8D"/>
    <w:multiLevelType w:val="hybridMultilevel"/>
    <w:tmpl w:val="90BAB772"/>
    <w:lvl w:ilvl="0" w:tplc="A0A41A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C471CAF"/>
    <w:multiLevelType w:val="hybridMultilevel"/>
    <w:tmpl w:val="FB66F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3212C"/>
    <w:multiLevelType w:val="hybridMultilevel"/>
    <w:tmpl w:val="8DEAC97C"/>
    <w:lvl w:ilvl="0" w:tplc="0A3CF1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E102A"/>
    <w:multiLevelType w:val="hybridMultilevel"/>
    <w:tmpl w:val="066E2C86"/>
    <w:lvl w:ilvl="0" w:tplc="8E527A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50462"/>
    <w:multiLevelType w:val="hybridMultilevel"/>
    <w:tmpl w:val="D2D23E06"/>
    <w:lvl w:ilvl="0" w:tplc="A29A568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F6840BE"/>
    <w:multiLevelType w:val="hybridMultilevel"/>
    <w:tmpl w:val="54B4FDC8"/>
    <w:lvl w:ilvl="0" w:tplc="AF8AC74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F75183D"/>
    <w:multiLevelType w:val="multilevel"/>
    <w:tmpl w:val="B138532C"/>
    <w:lvl w:ilvl="0">
      <w:start w:val="5"/>
      <w:numFmt w:val="upperRoman"/>
      <w:pStyle w:val="1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ascii="Times New Roman" w:hAnsi="Times New Roman" w:cs="Times New Roman" w:hint="default"/>
        <w:color w:val="0070C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6" w15:restartNumberingAfterBreak="0">
    <w:nsid w:val="6FA551B3"/>
    <w:multiLevelType w:val="multilevel"/>
    <w:tmpl w:val="64241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7" w15:restartNumberingAfterBreak="0">
    <w:nsid w:val="7044271E"/>
    <w:multiLevelType w:val="hybridMultilevel"/>
    <w:tmpl w:val="4E4AC902"/>
    <w:lvl w:ilvl="0" w:tplc="F6583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FC6C90"/>
    <w:multiLevelType w:val="multilevel"/>
    <w:tmpl w:val="4AEA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0D652B"/>
    <w:multiLevelType w:val="hybridMultilevel"/>
    <w:tmpl w:val="262601E6"/>
    <w:lvl w:ilvl="0" w:tplc="245E88C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6D6CFB"/>
    <w:multiLevelType w:val="multilevel"/>
    <w:tmpl w:val="332A46CC"/>
    <w:lvl w:ilvl="0">
      <w:start w:val="2"/>
      <w:numFmt w:val="decimal"/>
      <w:lvlText w:val="%1."/>
      <w:lvlJc w:val="left"/>
      <w:pPr>
        <w:ind w:left="4077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 w16cid:durableId="2012633383">
    <w:abstractNumId w:val="36"/>
  </w:num>
  <w:num w:numId="2" w16cid:durableId="1094518042">
    <w:abstractNumId w:val="0"/>
  </w:num>
  <w:num w:numId="3" w16cid:durableId="905411618">
    <w:abstractNumId w:val="28"/>
  </w:num>
  <w:num w:numId="4" w16cid:durableId="2068989792">
    <w:abstractNumId w:val="21"/>
  </w:num>
  <w:num w:numId="5" w16cid:durableId="421341177">
    <w:abstractNumId w:val="16"/>
  </w:num>
  <w:num w:numId="6" w16cid:durableId="48454449">
    <w:abstractNumId w:val="40"/>
  </w:num>
  <w:num w:numId="7" w16cid:durableId="1929118172">
    <w:abstractNumId w:val="39"/>
  </w:num>
  <w:num w:numId="8" w16cid:durableId="2051562653">
    <w:abstractNumId w:val="20"/>
  </w:num>
  <w:num w:numId="9" w16cid:durableId="239339660">
    <w:abstractNumId w:val="3"/>
  </w:num>
  <w:num w:numId="10" w16cid:durableId="444886999">
    <w:abstractNumId w:val="30"/>
  </w:num>
  <w:num w:numId="11" w16cid:durableId="1373269601">
    <w:abstractNumId w:val="1"/>
  </w:num>
  <w:num w:numId="12" w16cid:durableId="187723244">
    <w:abstractNumId w:val="33"/>
  </w:num>
  <w:num w:numId="13" w16cid:durableId="2036298333">
    <w:abstractNumId w:val="7"/>
  </w:num>
  <w:num w:numId="14" w16cid:durableId="1360466972">
    <w:abstractNumId w:val="8"/>
  </w:num>
  <w:num w:numId="15" w16cid:durableId="18050071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3622865">
    <w:abstractNumId w:val="37"/>
  </w:num>
  <w:num w:numId="17" w16cid:durableId="578446266">
    <w:abstractNumId w:val="2"/>
  </w:num>
  <w:num w:numId="18" w16cid:durableId="1851869968">
    <w:abstractNumId w:val="38"/>
  </w:num>
  <w:num w:numId="19" w16cid:durableId="2036996478">
    <w:abstractNumId w:val="15"/>
  </w:num>
  <w:num w:numId="20" w16cid:durableId="943998514">
    <w:abstractNumId w:val="12"/>
  </w:num>
  <w:num w:numId="21" w16cid:durableId="1475222393">
    <w:abstractNumId w:val="4"/>
  </w:num>
  <w:num w:numId="22" w16cid:durableId="1829443946">
    <w:abstractNumId w:val="25"/>
  </w:num>
  <w:num w:numId="23" w16cid:durableId="407306509">
    <w:abstractNumId w:val="10"/>
  </w:num>
  <w:num w:numId="24" w16cid:durableId="1043210112">
    <w:abstractNumId w:val="24"/>
  </w:num>
  <w:num w:numId="25" w16cid:durableId="1209755586">
    <w:abstractNumId w:val="19"/>
  </w:num>
  <w:num w:numId="26" w16cid:durableId="816456114">
    <w:abstractNumId w:val="11"/>
  </w:num>
  <w:num w:numId="27" w16cid:durableId="1349942655">
    <w:abstractNumId w:val="14"/>
  </w:num>
  <w:num w:numId="28" w16cid:durableId="1774544501">
    <w:abstractNumId w:val="32"/>
  </w:num>
  <w:num w:numId="29" w16cid:durableId="597373395">
    <w:abstractNumId w:val="6"/>
  </w:num>
  <w:num w:numId="30" w16cid:durableId="840704907">
    <w:abstractNumId w:val="26"/>
  </w:num>
  <w:num w:numId="31" w16cid:durableId="216864797">
    <w:abstractNumId w:val="13"/>
  </w:num>
  <w:num w:numId="32" w16cid:durableId="480731043">
    <w:abstractNumId w:val="22"/>
  </w:num>
  <w:num w:numId="33" w16cid:durableId="1758940680">
    <w:abstractNumId w:val="34"/>
  </w:num>
  <w:num w:numId="34" w16cid:durableId="1108504144">
    <w:abstractNumId w:val="5"/>
  </w:num>
  <w:num w:numId="35" w16cid:durableId="1205481162">
    <w:abstractNumId w:val="18"/>
  </w:num>
  <w:num w:numId="36" w16cid:durableId="1714305480">
    <w:abstractNumId w:val="35"/>
  </w:num>
  <w:num w:numId="37" w16cid:durableId="1517227002">
    <w:abstractNumId w:val="23"/>
  </w:num>
  <w:num w:numId="38" w16cid:durableId="465321026">
    <w:abstractNumId w:val="27"/>
  </w:num>
  <w:num w:numId="39" w16cid:durableId="1399942831">
    <w:abstractNumId w:val="35"/>
  </w:num>
  <w:num w:numId="40" w16cid:durableId="1916931642">
    <w:abstractNumId w:val="31"/>
  </w:num>
  <w:num w:numId="41" w16cid:durableId="2052806695">
    <w:abstractNumId w:val="35"/>
    <w:lvlOverride w:ilvl="0">
      <w:startOverride w:val="1"/>
    </w:lvlOverride>
  </w:num>
  <w:num w:numId="42" w16cid:durableId="745495281">
    <w:abstractNumId w:val="3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1683710">
    <w:abstractNumId w:val="35"/>
  </w:num>
  <w:num w:numId="44" w16cid:durableId="1877815307">
    <w:abstractNumId w:val="35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7914802">
    <w:abstractNumId w:val="9"/>
  </w:num>
  <w:num w:numId="46" w16cid:durableId="983194725">
    <w:abstractNumId w:val="17"/>
  </w:num>
  <w:num w:numId="47" w16cid:durableId="140132269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3B0"/>
    <w:rsid w:val="0000264D"/>
    <w:rsid w:val="00011751"/>
    <w:rsid w:val="000137DA"/>
    <w:rsid w:val="00020730"/>
    <w:rsid w:val="00021462"/>
    <w:rsid w:val="00021751"/>
    <w:rsid w:val="000225B0"/>
    <w:rsid w:val="00023AC6"/>
    <w:rsid w:val="00027801"/>
    <w:rsid w:val="0003136A"/>
    <w:rsid w:val="00036E93"/>
    <w:rsid w:val="000403D0"/>
    <w:rsid w:val="00043E4F"/>
    <w:rsid w:val="00052BB5"/>
    <w:rsid w:val="000542FB"/>
    <w:rsid w:val="000620B7"/>
    <w:rsid w:val="0007086F"/>
    <w:rsid w:val="000708AA"/>
    <w:rsid w:val="00081709"/>
    <w:rsid w:val="0008584F"/>
    <w:rsid w:val="00087D34"/>
    <w:rsid w:val="00097A7B"/>
    <w:rsid w:val="000A76C6"/>
    <w:rsid w:val="000B0D88"/>
    <w:rsid w:val="000B60B2"/>
    <w:rsid w:val="000B63FF"/>
    <w:rsid w:val="000B754F"/>
    <w:rsid w:val="000B7D32"/>
    <w:rsid w:val="000C4BD1"/>
    <w:rsid w:val="000C51B3"/>
    <w:rsid w:val="000C6A76"/>
    <w:rsid w:val="000D452F"/>
    <w:rsid w:val="000D5D98"/>
    <w:rsid w:val="000E14E2"/>
    <w:rsid w:val="000E674E"/>
    <w:rsid w:val="000F6BC6"/>
    <w:rsid w:val="000F766E"/>
    <w:rsid w:val="00101A9C"/>
    <w:rsid w:val="00101F7F"/>
    <w:rsid w:val="00103F5D"/>
    <w:rsid w:val="001059AA"/>
    <w:rsid w:val="00115A27"/>
    <w:rsid w:val="00116D16"/>
    <w:rsid w:val="001170AF"/>
    <w:rsid w:val="001218BB"/>
    <w:rsid w:val="00122904"/>
    <w:rsid w:val="001243C1"/>
    <w:rsid w:val="001250C4"/>
    <w:rsid w:val="0012510D"/>
    <w:rsid w:val="00126BBC"/>
    <w:rsid w:val="0013025A"/>
    <w:rsid w:val="00131CCE"/>
    <w:rsid w:val="001333B3"/>
    <w:rsid w:val="001458C9"/>
    <w:rsid w:val="00145B98"/>
    <w:rsid w:val="00146EEF"/>
    <w:rsid w:val="00154C28"/>
    <w:rsid w:val="00171058"/>
    <w:rsid w:val="00174396"/>
    <w:rsid w:val="00177C75"/>
    <w:rsid w:val="00181AF6"/>
    <w:rsid w:val="00181E6B"/>
    <w:rsid w:val="001878F0"/>
    <w:rsid w:val="00191227"/>
    <w:rsid w:val="00195622"/>
    <w:rsid w:val="00196967"/>
    <w:rsid w:val="001A1A10"/>
    <w:rsid w:val="001A6E2A"/>
    <w:rsid w:val="001A7448"/>
    <w:rsid w:val="001A7CAE"/>
    <w:rsid w:val="001B781F"/>
    <w:rsid w:val="001C3531"/>
    <w:rsid w:val="001C3CD5"/>
    <w:rsid w:val="001C5009"/>
    <w:rsid w:val="001D2CD5"/>
    <w:rsid w:val="001D3B45"/>
    <w:rsid w:val="001D518F"/>
    <w:rsid w:val="001E0D14"/>
    <w:rsid w:val="001E24C4"/>
    <w:rsid w:val="001E2F4D"/>
    <w:rsid w:val="001F23B0"/>
    <w:rsid w:val="001F3DBE"/>
    <w:rsid w:val="00207285"/>
    <w:rsid w:val="00211713"/>
    <w:rsid w:val="00212609"/>
    <w:rsid w:val="002129FB"/>
    <w:rsid w:val="00214CA5"/>
    <w:rsid w:val="00215D2A"/>
    <w:rsid w:val="00217AAB"/>
    <w:rsid w:val="002216D7"/>
    <w:rsid w:val="002219B5"/>
    <w:rsid w:val="00221E9F"/>
    <w:rsid w:val="002240EB"/>
    <w:rsid w:val="00235284"/>
    <w:rsid w:val="0024191F"/>
    <w:rsid w:val="00244020"/>
    <w:rsid w:val="00247729"/>
    <w:rsid w:val="00251011"/>
    <w:rsid w:val="00253BF0"/>
    <w:rsid w:val="0025437F"/>
    <w:rsid w:val="00254ADD"/>
    <w:rsid w:val="00255CA4"/>
    <w:rsid w:val="00255D39"/>
    <w:rsid w:val="00255D65"/>
    <w:rsid w:val="002626B5"/>
    <w:rsid w:val="002651B2"/>
    <w:rsid w:val="0027427C"/>
    <w:rsid w:val="00282BB0"/>
    <w:rsid w:val="002855DB"/>
    <w:rsid w:val="00297621"/>
    <w:rsid w:val="002A0658"/>
    <w:rsid w:val="002A18F9"/>
    <w:rsid w:val="002A29CC"/>
    <w:rsid w:val="002A44C8"/>
    <w:rsid w:val="002A4FCF"/>
    <w:rsid w:val="002A5D0D"/>
    <w:rsid w:val="002B6362"/>
    <w:rsid w:val="002C2DEB"/>
    <w:rsid w:val="002C2FC4"/>
    <w:rsid w:val="002C6252"/>
    <w:rsid w:val="002D0797"/>
    <w:rsid w:val="002D54A0"/>
    <w:rsid w:val="002D5743"/>
    <w:rsid w:val="002D631C"/>
    <w:rsid w:val="002E0DDD"/>
    <w:rsid w:val="002E6A4E"/>
    <w:rsid w:val="002E7927"/>
    <w:rsid w:val="002E7ECB"/>
    <w:rsid w:val="002F04DE"/>
    <w:rsid w:val="002F5FC8"/>
    <w:rsid w:val="002F6B97"/>
    <w:rsid w:val="002F71B2"/>
    <w:rsid w:val="00300D0E"/>
    <w:rsid w:val="00301EBD"/>
    <w:rsid w:val="00304188"/>
    <w:rsid w:val="00312E8C"/>
    <w:rsid w:val="003154A3"/>
    <w:rsid w:val="00321A95"/>
    <w:rsid w:val="00321EB7"/>
    <w:rsid w:val="00322BF2"/>
    <w:rsid w:val="00323395"/>
    <w:rsid w:val="00325DC0"/>
    <w:rsid w:val="00337EC7"/>
    <w:rsid w:val="00340A9A"/>
    <w:rsid w:val="00340AC2"/>
    <w:rsid w:val="00341C00"/>
    <w:rsid w:val="0034215F"/>
    <w:rsid w:val="00344648"/>
    <w:rsid w:val="00344E2A"/>
    <w:rsid w:val="003476C5"/>
    <w:rsid w:val="00351AA5"/>
    <w:rsid w:val="0035506A"/>
    <w:rsid w:val="003573F7"/>
    <w:rsid w:val="003603DC"/>
    <w:rsid w:val="0036357A"/>
    <w:rsid w:val="00364E2B"/>
    <w:rsid w:val="003667C5"/>
    <w:rsid w:val="00370688"/>
    <w:rsid w:val="00372A18"/>
    <w:rsid w:val="00373670"/>
    <w:rsid w:val="00375730"/>
    <w:rsid w:val="00386E68"/>
    <w:rsid w:val="0039755B"/>
    <w:rsid w:val="003A119B"/>
    <w:rsid w:val="003A1F71"/>
    <w:rsid w:val="003A201E"/>
    <w:rsid w:val="003A248E"/>
    <w:rsid w:val="003B01E0"/>
    <w:rsid w:val="003B1AFC"/>
    <w:rsid w:val="003C070A"/>
    <w:rsid w:val="003C2DB4"/>
    <w:rsid w:val="003C6D5D"/>
    <w:rsid w:val="003D03D9"/>
    <w:rsid w:val="003D06D0"/>
    <w:rsid w:val="003D571F"/>
    <w:rsid w:val="003D76AD"/>
    <w:rsid w:val="003D78DA"/>
    <w:rsid w:val="003D7BC9"/>
    <w:rsid w:val="003E092A"/>
    <w:rsid w:val="003E1228"/>
    <w:rsid w:val="003E3624"/>
    <w:rsid w:val="003E3F9D"/>
    <w:rsid w:val="003E7C11"/>
    <w:rsid w:val="003F0162"/>
    <w:rsid w:val="003F03CA"/>
    <w:rsid w:val="003F16E3"/>
    <w:rsid w:val="003F1AAA"/>
    <w:rsid w:val="003F1C0F"/>
    <w:rsid w:val="003F21E9"/>
    <w:rsid w:val="00400287"/>
    <w:rsid w:val="00403921"/>
    <w:rsid w:val="0041112F"/>
    <w:rsid w:val="004113CC"/>
    <w:rsid w:val="00413561"/>
    <w:rsid w:val="00415548"/>
    <w:rsid w:val="004176CC"/>
    <w:rsid w:val="004207E3"/>
    <w:rsid w:val="00422221"/>
    <w:rsid w:val="00422591"/>
    <w:rsid w:val="00423B46"/>
    <w:rsid w:val="004362E1"/>
    <w:rsid w:val="00441F04"/>
    <w:rsid w:val="00445F6D"/>
    <w:rsid w:val="00447FEA"/>
    <w:rsid w:val="00455271"/>
    <w:rsid w:val="00462B9D"/>
    <w:rsid w:val="00462BBE"/>
    <w:rsid w:val="004640C0"/>
    <w:rsid w:val="004702C8"/>
    <w:rsid w:val="004750CA"/>
    <w:rsid w:val="00475B37"/>
    <w:rsid w:val="0047648F"/>
    <w:rsid w:val="00480BFE"/>
    <w:rsid w:val="00482450"/>
    <w:rsid w:val="0049027D"/>
    <w:rsid w:val="00497A34"/>
    <w:rsid w:val="004A434A"/>
    <w:rsid w:val="004A4E67"/>
    <w:rsid w:val="004A5BC5"/>
    <w:rsid w:val="004A5CAC"/>
    <w:rsid w:val="004A5D13"/>
    <w:rsid w:val="004A6A3C"/>
    <w:rsid w:val="004A70AC"/>
    <w:rsid w:val="004B1302"/>
    <w:rsid w:val="004B1F29"/>
    <w:rsid w:val="004B3A9C"/>
    <w:rsid w:val="004B4DFA"/>
    <w:rsid w:val="004C37ED"/>
    <w:rsid w:val="004C38A7"/>
    <w:rsid w:val="004C6BDB"/>
    <w:rsid w:val="004D2201"/>
    <w:rsid w:val="004D284A"/>
    <w:rsid w:val="004E7C65"/>
    <w:rsid w:val="004F1007"/>
    <w:rsid w:val="004F3F5D"/>
    <w:rsid w:val="00503F82"/>
    <w:rsid w:val="00504C29"/>
    <w:rsid w:val="00504FCC"/>
    <w:rsid w:val="0050607F"/>
    <w:rsid w:val="0050621A"/>
    <w:rsid w:val="005066F5"/>
    <w:rsid w:val="00514371"/>
    <w:rsid w:val="00515ABD"/>
    <w:rsid w:val="005169B0"/>
    <w:rsid w:val="00521847"/>
    <w:rsid w:val="005305CD"/>
    <w:rsid w:val="0053077F"/>
    <w:rsid w:val="00532578"/>
    <w:rsid w:val="00533194"/>
    <w:rsid w:val="005339EC"/>
    <w:rsid w:val="00534F2D"/>
    <w:rsid w:val="00534FFE"/>
    <w:rsid w:val="00535376"/>
    <w:rsid w:val="00536FEA"/>
    <w:rsid w:val="005372F2"/>
    <w:rsid w:val="005379B6"/>
    <w:rsid w:val="005406D6"/>
    <w:rsid w:val="00540755"/>
    <w:rsid w:val="0054424E"/>
    <w:rsid w:val="00544489"/>
    <w:rsid w:val="00550867"/>
    <w:rsid w:val="005557CD"/>
    <w:rsid w:val="00560C8B"/>
    <w:rsid w:val="00561F51"/>
    <w:rsid w:val="00562137"/>
    <w:rsid w:val="005633D2"/>
    <w:rsid w:val="00564CE5"/>
    <w:rsid w:val="00572BE1"/>
    <w:rsid w:val="00575A28"/>
    <w:rsid w:val="00575CC1"/>
    <w:rsid w:val="00585BAB"/>
    <w:rsid w:val="005875DD"/>
    <w:rsid w:val="00591BC5"/>
    <w:rsid w:val="00594CF8"/>
    <w:rsid w:val="005B2DAD"/>
    <w:rsid w:val="005C03E0"/>
    <w:rsid w:val="005C0757"/>
    <w:rsid w:val="005C3BCE"/>
    <w:rsid w:val="005C53D8"/>
    <w:rsid w:val="005C5A4A"/>
    <w:rsid w:val="005C6CE3"/>
    <w:rsid w:val="005D169A"/>
    <w:rsid w:val="005D517C"/>
    <w:rsid w:val="005D63CA"/>
    <w:rsid w:val="005D6857"/>
    <w:rsid w:val="005E00E9"/>
    <w:rsid w:val="005E53D2"/>
    <w:rsid w:val="005F31AD"/>
    <w:rsid w:val="005F4A2A"/>
    <w:rsid w:val="005F4F15"/>
    <w:rsid w:val="005F6C83"/>
    <w:rsid w:val="0060006C"/>
    <w:rsid w:val="0060305D"/>
    <w:rsid w:val="0060397D"/>
    <w:rsid w:val="00604A23"/>
    <w:rsid w:val="00604FE9"/>
    <w:rsid w:val="006069B5"/>
    <w:rsid w:val="00612E68"/>
    <w:rsid w:val="006134B3"/>
    <w:rsid w:val="00621C3C"/>
    <w:rsid w:val="00631793"/>
    <w:rsid w:val="00635914"/>
    <w:rsid w:val="0063604A"/>
    <w:rsid w:val="0064074E"/>
    <w:rsid w:val="00641B3F"/>
    <w:rsid w:val="00651A13"/>
    <w:rsid w:val="00655BF1"/>
    <w:rsid w:val="006560BD"/>
    <w:rsid w:val="00663E31"/>
    <w:rsid w:val="00664B10"/>
    <w:rsid w:val="00667826"/>
    <w:rsid w:val="00670060"/>
    <w:rsid w:val="00672767"/>
    <w:rsid w:val="00672B1F"/>
    <w:rsid w:val="00674D41"/>
    <w:rsid w:val="00677F37"/>
    <w:rsid w:val="00687DBD"/>
    <w:rsid w:val="00692862"/>
    <w:rsid w:val="00695EC0"/>
    <w:rsid w:val="006A014F"/>
    <w:rsid w:val="006A46A9"/>
    <w:rsid w:val="006A5BA3"/>
    <w:rsid w:val="006A69EC"/>
    <w:rsid w:val="006B14D9"/>
    <w:rsid w:val="006B6051"/>
    <w:rsid w:val="006C2364"/>
    <w:rsid w:val="006C4654"/>
    <w:rsid w:val="006D14DA"/>
    <w:rsid w:val="006D6FC9"/>
    <w:rsid w:val="006D7500"/>
    <w:rsid w:val="006D78A5"/>
    <w:rsid w:val="006D7B04"/>
    <w:rsid w:val="006E763A"/>
    <w:rsid w:val="006F0F7A"/>
    <w:rsid w:val="006F3925"/>
    <w:rsid w:val="006F3D9D"/>
    <w:rsid w:val="006F4F76"/>
    <w:rsid w:val="006F597D"/>
    <w:rsid w:val="006F6530"/>
    <w:rsid w:val="006F79C9"/>
    <w:rsid w:val="0070407C"/>
    <w:rsid w:val="00706C13"/>
    <w:rsid w:val="007156C2"/>
    <w:rsid w:val="00720229"/>
    <w:rsid w:val="00725460"/>
    <w:rsid w:val="00735640"/>
    <w:rsid w:val="007368E4"/>
    <w:rsid w:val="0074771F"/>
    <w:rsid w:val="00751C4F"/>
    <w:rsid w:val="00755568"/>
    <w:rsid w:val="00762023"/>
    <w:rsid w:val="00762E5E"/>
    <w:rsid w:val="007633E5"/>
    <w:rsid w:val="00765BE3"/>
    <w:rsid w:val="00770FEC"/>
    <w:rsid w:val="007714FD"/>
    <w:rsid w:val="00771784"/>
    <w:rsid w:val="00780213"/>
    <w:rsid w:val="00786359"/>
    <w:rsid w:val="00796EB2"/>
    <w:rsid w:val="007A2486"/>
    <w:rsid w:val="007A3D44"/>
    <w:rsid w:val="007A5AEB"/>
    <w:rsid w:val="007A7507"/>
    <w:rsid w:val="007B3C08"/>
    <w:rsid w:val="007B45DE"/>
    <w:rsid w:val="007C31FE"/>
    <w:rsid w:val="007D0CB7"/>
    <w:rsid w:val="007D28FB"/>
    <w:rsid w:val="007D47AF"/>
    <w:rsid w:val="007D6D26"/>
    <w:rsid w:val="007D6FDE"/>
    <w:rsid w:val="007E1B81"/>
    <w:rsid w:val="007E53FB"/>
    <w:rsid w:val="007E76A5"/>
    <w:rsid w:val="007F0811"/>
    <w:rsid w:val="007F1AFB"/>
    <w:rsid w:val="007F28A8"/>
    <w:rsid w:val="007F2D27"/>
    <w:rsid w:val="007F2E19"/>
    <w:rsid w:val="0080403C"/>
    <w:rsid w:val="008040B6"/>
    <w:rsid w:val="00804CFA"/>
    <w:rsid w:val="0081306F"/>
    <w:rsid w:val="00815BFD"/>
    <w:rsid w:val="008176E3"/>
    <w:rsid w:val="00820FBF"/>
    <w:rsid w:val="0082352A"/>
    <w:rsid w:val="00823B14"/>
    <w:rsid w:val="00824E5D"/>
    <w:rsid w:val="0082547D"/>
    <w:rsid w:val="0082641D"/>
    <w:rsid w:val="0082768A"/>
    <w:rsid w:val="00830516"/>
    <w:rsid w:val="00830890"/>
    <w:rsid w:val="00830DBB"/>
    <w:rsid w:val="00831F65"/>
    <w:rsid w:val="00832775"/>
    <w:rsid w:val="00833FA8"/>
    <w:rsid w:val="00835E32"/>
    <w:rsid w:val="008406D4"/>
    <w:rsid w:val="0084632E"/>
    <w:rsid w:val="00847E38"/>
    <w:rsid w:val="00850B00"/>
    <w:rsid w:val="00852A8E"/>
    <w:rsid w:val="00854324"/>
    <w:rsid w:val="00855798"/>
    <w:rsid w:val="00857B0C"/>
    <w:rsid w:val="00863F20"/>
    <w:rsid w:val="00865F6F"/>
    <w:rsid w:val="00867AD0"/>
    <w:rsid w:val="0087126F"/>
    <w:rsid w:val="008802DC"/>
    <w:rsid w:val="00882293"/>
    <w:rsid w:val="00883308"/>
    <w:rsid w:val="00884778"/>
    <w:rsid w:val="00891408"/>
    <w:rsid w:val="008927EA"/>
    <w:rsid w:val="00896BD6"/>
    <w:rsid w:val="00897BE4"/>
    <w:rsid w:val="008B2373"/>
    <w:rsid w:val="008B6891"/>
    <w:rsid w:val="008B6FFA"/>
    <w:rsid w:val="008C097C"/>
    <w:rsid w:val="008C0E2B"/>
    <w:rsid w:val="008D439A"/>
    <w:rsid w:val="008D59C7"/>
    <w:rsid w:val="008D6479"/>
    <w:rsid w:val="008E0666"/>
    <w:rsid w:val="008E3CE6"/>
    <w:rsid w:val="008E4A84"/>
    <w:rsid w:val="008E51C8"/>
    <w:rsid w:val="008E754A"/>
    <w:rsid w:val="008F106C"/>
    <w:rsid w:val="008F1902"/>
    <w:rsid w:val="008F4922"/>
    <w:rsid w:val="008F73B0"/>
    <w:rsid w:val="00901225"/>
    <w:rsid w:val="0090328D"/>
    <w:rsid w:val="00903B17"/>
    <w:rsid w:val="009059A9"/>
    <w:rsid w:val="00910C51"/>
    <w:rsid w:val="009145D3"/>
    <w:rsid w:val="00915CAD"/>
    <w:rsid w:val="00923F6A"/>
    <w:rsid w:val="0092577A"/>
    <w:rsid w:val="00933849"/>
    <w:rsid w:val="00934504"/>
    <w:rsid w:val="00934E1A"/>
    <w:rsid w:val="00937664"/>
    <w:rsid w:val="00940BF8"/>
    <w:rsid w:val="0094113A"/>
    <w:rsid w:val="009437B5"/>
    <w:rsid w:val="00943806"/>
    <w:rsid w:val="00950E1D"/>
    <w:rsid w:val="00951C28"/>
    <w:rsid w:val="0095290E"/>
    <w:rsid w:val="009552E1"/>
    <w:rsid w:val="00957193"/>
    <w:rsid w:val="00957B03"/>
    <w:rsid w:val="009610E9"/>
    <w:rsid w:val="00964F7C"/>
    <w:rsid w:val="0097087F"/>
    <w:rsid w:val="00970943"/>
    <w:rsid w:val="00972F46"/>
    <w:rsid w:val="00973760"/>
    <w:rsid w:val="00974FDE"/>
    <w:rsid w:val="0097626E"/>
    <w:rsid w:val="00980A60"/>
    <w:rsid w:val="00980D9B"/>
    <w:rsid w:val="00980FFE"/>
    <w:rsid w:val="00981203"/>
    <w:rsid w:val="0098716D"/>
    <w:rsid w:val="0099044D"/>
    <w:rsid w:val="00993634"/>
    <w:rsid w:val="00994229"/>
    <w:rsid w:val="009A0773"/>
    <w:rsid w:val="009A23B6"/>
    <w:rsid w:val="009A58FE"/>
    <w:rsid w:val="009B0F55"/>
    <w:rsid w:val="009B10EA"/>
    <w:rsid w:val="009C0F33"/>
    <w:rsid w:val="009C3028"/>
    <w:rsid w:val="009F241D"/>
    <w:rsid w:val="00A0136F"/>
    <w:rsid w:val="00A01514"/>
    <w:rsid w:val="00A0171F"/>
    <w:rsid w:val="00A01C03"/>
    <w:rsid w:val="00A03322"/>
    <w:rsid w:val="00A03659"/>
    <w:rsid w:val="00A0541E"/>
    <w:rsid w:val="00A06D76"/>
    <w:rsid w:val="00A143CE"/>
    <w:rsid w:val="00A1678A"/>
    <w:rsid w:val="00A16880"/>
    <w:rsid w:val="00A21DEF"/>
    <w:rsid w:val="00A31F28"/>
    <w:rsid w:val="00A37BDA"/>
    <w:rsid w:val="00A414A8"/>
    <w:rsid w:val="00A43282"/>
    <w:rsid w:val="00A45AED"/>
    <w:rsid w:val="00A47605"/>
    <w:rsid w:val="00A6473A"/>
    <w:rsid w:val="00A75ECD"/>
    <w:rsid w:val="00A76FA1"/>
    <w:rsid w:val="00A82136"/>
    <w:rsid w:val="00A84EDD"/>
    <w:rsid w:val="00AA0D8D"/>
    <w:rsid w:val="00AA34A1"/>
    <w:rsid w:val="00AB0146"/>
    <w:rsid w:val="00AB1AE4"/>
    <w:rsid w:val="00AB2A0F"/>
    <w:rsid w:val="00AB5B06"/>
    <w:rsid w:val="00AB7142"/>
    <w:rsid w:val="00AC38D4"/>
    <w:rsid w:val="00AC58DA"/>
    <w:rsid w:val="00AC60FA"/>
    <w:rsid w:val="00AD1D73"/>
    <w:rsid w:val="00AD2A20"/>
    <w:rsid w:val="00AD6FF0"/>
    <w:rsid w:val="00AE1CBE"/>
    <w:rsid w:val="00AE5179"/>
    <w:rsid w:val="00AE7445"/>
    <w:rsid w:val="00AF2D7B"/>
    <w:rsid w:val="00AF57CA"/>
    <w:rsid w:val="00AF6DA3"/>
    <w:rsid w:val="00B01381"/>
    <w:rsid w:val="00B03B16"/>
    <w:rsid w:val="00B074BA"/>
    <w:rsid w:val="00B07EF1"/>
    <w:rsid w:val="00B10531"/>
    <w:rsid w:val="00B12D3D"/>
    <w:rsid w:val="00B14BD8"/>
    <w:rsid w:val="00B20FEB"/>
    <w:rsid w:val="00B23AE5"/>
    <w:rsid w:val="00B40E99"/>
    <w:rsid w:val="00B41584"/>
    <w:rsid w:val="00B43B89"/>
    <w:rsid w:val="00B441E1"/>
    <w:rsid w:val="00B4632E"/>
    <w:rsid w:val="00B51812"/>
    <w:rsid w:val="00B6522D"/>
    <w:rsid w:val="00B66B61"/>
    <w:rsid w:val="00B670DB"/>
    <w:rsid w:val="00B72484"/>
    <w:rsid w:val="00B74BAD"/>
    <w:rsid w:val="00B77E8D"/>
    <w:rsid w:val="00B83094"/>
    <w:rsid w:val="00B84322"/>
    <w:rsid w:val="00B84DC8"/>
    <w:rsid w:val="00B84E24"/>
    <w:rsid w:val="00B85252"/>
    <w:rsid w:val="00B91A68"/>
    <w:rsid w:val="00B95100"/>
    <w:rsid w:val="00BA7B52"/>
    <w:rsid w:val="00BB5C64"/>
    <w:rsid w:val="00BC00ED"/>
    <w:rsid w:val="00BC14B5"/>
    <w:rsid w:val="00BC5AB2"/>
    <w:rsid w:val="00BC5F45"/>
    <w:rsid w:val="00BD25AA"/>
    <w:rsid w:val="00BD2A6E"/>
    <w:rsid w:val="00BD7B9D"/>
    <w:rsid w:val="00BD7C6C"/>
    <w:rsid w:val="00BD7C94"/>
    <w:rsid w:val="00BD7F1A"/>
    <w:rsid w:val="00BF32D3"/>
    <w:rsid w:val="00BF44D5"/>
    <w:rsid w:val="00BF459F"/>
    <w:rsid w:val="00C00463"/>
    <w:rsid w:val="00C00FEF"/>
    <w:rsid w:val="00C021BC"/>
    <w:rsid w:val="00C05640"/>
    <w:rsid w:val="00C077AF"/>
    <w:rsid w:val="00C07BC2"/>
    <w:rsid w:val="00C11530"/>
    <w:rsid w:val="00C13C06"/>
    <w:rsid w:val="00C1510A"/>
    <w:rsid w:val="00C2070A"/>
    <w:rsid w:val="00C21190"/>
    <w:rsid w:val="00C22708"/>
    <w:rsid w:val="00C2396B"/>
    <w:rsid w:val="00C329C2"/>
    <w:rsid w:val="00C350DB"/>
    <w:rsid w:val="00C50E5F"/>
    <w:rsid w:val="00C52A30"/>
    <w:rsid w:val="00C60DBE"/>
    <w:rsid w:val="00C623B2"/>
    <w:rsid w:val="00C630C2"/>
    <w:rsid w:val="00C64855"/>
    <w:rsid w:val="00C65411"/>
    <w:rsid w:val="00C723BA"/>
    <w:rsid w:val="00C72750"/>
    <w:rsid w:val="00C72C5F"/>
    <w:rsid w:val="00C771A2"/>
    <w:rsid w:val="00C779CE"/>
    <w:rsid w:val="00C77D4B"/>
    <w:rsid w:val="00C94DD4"/>
    <w:rsid w:val="00CA1891"/>
    <w:rsid w:val="00CA1C80"/>
    <w:rsid w:val="00CA2C13"/>
    <w:rsid w:val="00CA3F1A"/>
    <w:rsid w:val="00CA7509"/>
    <w:rsid w:val="00CB0B60"/>
    <w:rsid w:val="00CB0FB7"/>
    <w:rsid w:val="00CB6CAD"/>
    <w:rsid w:val="00CC30E0"/>
    <w:rsid w:val="00CC350E"/>
    <w:rsid w:val="00CC78A0"/>
    <w:rsid w:val="00CD16D3"/>
    <w:rsid w:val="00CD2465"/>
    <w:rsid w:val="00CD298D"/>
    <w:rsid w:val="00CD2CAF"/>
    <w:rsid w:val="00CE5620"/>
    <w:rsid w:val="00CE5B76"/>
    <w:rsid w:val="00CE64EB"/>
    <w:rsid w:val="00CE7F16"/>
    <w:rsid w:val="00CF113F"/>
    <w:rsid w:val="00CF21D5"/>
    <w:rsid w:val="00CF6E11"/>
    <w:rsid w:val="00D032C6"/>
    <w:rsid w:val="00D0530A"/>
    <w:rsid w:val="00D0588F"/>
    <w:rsid w:val="00D12AB8"/>
    <w:rsid w:val="00D21D3B"/>
    <w:rsid w:val="00D33D04"/>
    <w:rsid w:val="00D43807"/>
    <w:rsid w:val="00D678AA"/>
    <w:rsid w:val="00D72B01"/>
    <w:rsid w:val="00D73467"/>
    <w:rsid w:val="00D73DE1"/>
    <w:rsid w:val="00D7491B"/>
    <w:rsid w:val="00D76398"/>
    <w:rsid w:val="00D80E21"/>
    <w:rsid w:val="00D8609B"/>
    <w:rsid w:val="00D86D89"/>
    <w:rsid w:val="00D86EAA"/>
    <w:rsid w:val="00D91E69"/>
    <w:rsid w:val="00D94D0E"/>
    <w:rsid w:val="00DA5082"/>
    <w:rsid w:val="00DB1800"/>
    <w:rsid w:val="00DB24D0"/>
    <w:rsid w:val="00DB5E93"/>
    <w:rsid w:val="00DC139D"/>
    <w:rsid w:val="00DC2C12"/>
    <w:rsid w:val="00DD1D12"/>
    <w:rsid w:val="00DD3829"/>
    <w:rsid w:val="00DE4924"/>
    <w:rsid w:val="00DE5F8F"/>
    <w:rsid w:val="00DF0766"/>
    <w:rsid w:val="00DF4EF4"/>
    <w:rsid w:val="00E00C12"/>
    <w:rsid w:val="00E01795"/>
    <w:rsid w:val="00E023F6"/>
    <w:rsid w:val="00E02473"/>
    <w:rsid w:val="00E035DE"/>
    <w:rsid w:val="00E065DD"/>
    <w:rsid w:val="00E10A74"/>
    <w:rsid w:val="00E11672"/>
    <w:rsid w:val="00E13EF2"/>
    <w:rsid w:val="00E14B6B"/>
    <w:rsid w:val="00E16F46"/>
    <w:rsid w:val="00E21AE1"/>
    <w:rsid w:val="00E21DD9"/>
    <w:rsid w:val="00E2279E"/>
    <w:rsid w:val="00E320D1"/>
    <w:rsid w:val="00E32567"/>
    <w:rsid w:val="00E32D40"/>
    <w:rsid w:val="00E33341"/>
    <w:rsid w:val="00E33BD6"/>
    <w:rsid w:val="00E503D0"/>
    <w:rsid w:val="00E52F2E"/>
    <w:rsid w:val="00E54902"/>
    <w:rsid w:val="00E557BE"/>
    <w:rsid w:val="00E5711A"/>
    <w:rsid w:val="00E635D5"/>
    <w:rsid w:val="00E641B2"/>
    <w:rsid w:val="00E646A7"/>
    <w:rsid w:val="00E66602"/>
    <w:rsid w:val="00E67D50"/>
    <w:rsid w:val="00E70BD1"/>
    <w:rsid w:val="00E7269C"/>
    <w:rsid w:val="00E73C06"/>
    <w:rsid w:val="00E80B03"/>
    <w:rsid w:val="00E938CF"/>
    <w:rsid w:val="00E94A76"/>
    <w:rsid w:val="00E97D3A"/>
    <w:rsid w:val="00EA3376"/>
    <w:rsid w:val="00EA4551"/>
    <w:rsid w:val="00EA50E3"/>
    <w:rsid w:val="00EA7B0B"/>
    <w:rsid w:val="00EB1059"/>
    <w:rsid w:val="00EB1B2E"/>
    <w:rsid w:val="00EB44A2"/>
    <w:rsid w:val="00EB60DA"/>
    <w:rsid w:val="00EB61DE"/>
    <w:rsid w:val="00EB7F96"/>
    <w:rsid w:val="00EC51C3"/>
    <w:rsid w:val="00EC6DF0"/>
    <w:rsid w:val="00ED455B"/>
    <w:rsid w:val="00ED6511"/>
    <w:rsid w:val="00EE0A81"/>
    <w:rsid w:val="00EE2C6D"/>
    <w:rsid w:val="00EE48E0"/>
    <w:rsid w:val="00EE7891"/>
    <w:rsid w:val="00EF6B90"/>
    <w:rsid w:val="00EF721A"/>
    <w:rsid w:val="00F01FD5"/>
    <w:rsid w:val="00F0354B"/>
    <w:rsid w:val="00F04B4B"/>
    <w:rsid w:val="00F06F38"/>
    <w:rsid w:val="00F07419"/>
    <w:rsid w:val="00F102EF"/>
    <w:rsid w:val="00F10E1A"/>
    <w:rsid w:val="00F11085"/>
    <w:rsid w:val="00F2055A"/>
    <w:rsid w:val="00F20725"/>
    <w:rsid w:val="00F21EFF"/>
    <w:rsid w:val="00F23813"/>
    <w:rsid w:val="00F25A95"/>
    <w:rsid w:val="00F31B01"/>
    <w:rsid w:val="00F36D67"/>
    <w:rsid w:val="00F41B06"/>
    <w:rsid w:val="00F43664"/>
    <w:rsid w:val="00F47829"/>
    <w:rsid w:val="00F63E53"/>
    <w:rsid w:val="00F6544E"/>
    <w:rsid w:val="00F671B2"/>
    <w:rsid w:val="00F67A85"/>
    <w:rsid w:val="00F76FAE"/>
    <w:rsid w:val="00F771C1"/>
    <w:rsid w:val="00F8211C"/>
    <w:rsid w:val="00F832F8"/>
    <w:rsid w:val="00F855C8"/>
    <w:rsid w:val="00F8646C"/>
    <w:rsid w:val="00F9482F"/>
    <w:rsid w:val="00F96862"/>
    <w:rsid w:val="00FA1D55"/>
    <w:rsid w:val="00FA2BFC"/>
    <w:rsid w:val="00FB0AFD"/>
    <w:rsid w:val="00FB5E2E"/>
    <w:rsid w:val="00FB629B"/>
    <w:rsid w:val="00FB644C"/>
    <w:rsid w:val="00FC30BF"/>
    <w:rsid w:val="00FC4635"/>
    <w:rsid w:val="00FC52CC"/>
    <w:rsid w:val="00FD0D77"/>
    <w:rsid w:val="00FD1EE6"/>
    <w:rsid w:val="00FD48B3"/>
    <w:rsid w:val="00FD5E5A"/>
    <w:rsid w:val="00FE04D4"/>
    <w:rsid w:val="00FE2C06"/>
    <w:rsid w:val="00FE3460"/>
    <w:rsid w:val="00FE424A"/>
    <w:rsid w:val="00FE6DE9"/>
    <w:rsid w:val="00FF3F58"/>
    <w:rsid w:val="00FF3F90"/>
    <w:rsid w:val="00FF5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9376F"/>
  <w15:docId w15:val="{5466BDB7-D81D-415E-A368-46B2DAE25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F7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link w:val="10"/>
    <w:uiPriority w:val="9"/>
    <w:qFormat/>
    <w:rsid w:val="008C097C"/>
    <w:pPr>
      <w:numPr>
        <w:numId w:val="43"/>
      </w:numPr>
      <w:spacing w:before="100" w:beforeAutospacing="1" w:after="100" w:afterAutospacing="1" w:line="480" w:lineRule="auto"/>
      <w:jc w:val="center"/>
      <w:outlineLvl w:val="0"/>
    </w:pPr>
    <w:rPr>
      <w:b/>
      <w:bCs/>
      <w:kern w:val="36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rsid w:val="008F73B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021"/>
      </w:tabs>
      <w:suppressAutoHyphens/>
      <w:spacing w:after="0" w:line="240" w:lineRule="auto"/>
      <w:ind w:firstLine="567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ru-RU"/>
    </w:rPr>
  </w:style>
  <w:style w:type="paragraph" w:styleId="a5">
    <w:name w:val="List Paragraph"/>
    <w:aliases w:val="ПКФ Список,Подпись рисунка,Заголовок_3,Абзац списка5,Ненумерованный список,Numbered bullet,it_List1,GOST_TableList,Bullet 1,Use Case List Paragraph,Содержание. 2 уровень,Список с булитами,LSTBUL,Список нумерованный цифры,AC List 01"/>
    <w:basedOn w:val="a0"/>
    <w:link w:val="a6"/>
    <w:uiPriority w:val="34"/>
    <w:qFormat/>
    <w:rsid w:val="008F73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Emphasis"/>
    <w:qFormat/>
    <w:rsid w:val="008F73B0"/>
    <w:rPr>
      <w:i/>
      <w:iCs/>
    </w:rPr>
  </w:style>
  <w:style w:type="paragraph" w:styleId="a8">
    <w:name w:val="Normal (Web)"/>
    <w:basedOn w:val="a0"/>
    <w:uiPriority w:val="99"/>
    <w:unhideWhenUsed/>
    <w:rsid w:val="00AF6DA3"/>
    <w:pPr>
      <w:spacing w:before="100" w:beforeAutospacing="1" w:after="100" w:afterAutospacing="1"/>
    </w:pPr>
  </w:style>
  <w:style w:type="character" w:styleId="a9">
    <w:name w:val="Hyperlink"/>
    <w:basedOn w:val="a1"/>
    <w:uiPriority w:val="99"/>
    <w:unhideWhenUsed/>
    <w:rsid w:val="004B1F29"/>
    <w:rPr>
      <w:color w:val="0000FF"/>
      <w:u w:val="single"/>
    </w:rPr>
  </w:style>
  <w:style w:type="character" w:styleId="aa">
    <w:name w:val="Strong"/>
    <w:basedOn w:val="a1"/>
    <w:uiPriority w:val="22"/>
    <w:qFormat/>
    <w:rsid w:val="00BD2A6E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445F6D"/>
    <w:rPr>
      <w:color w:val="800080" w:themeColor="followedHyperlink"/>
      <w:u w:val="single"/>
    </w:rPr>
  </w:style>
  <w:style w:type="paragraph" w:styleId="ac">
    <w:name w:val="Title"/>
    <w:basedOn w:val="a0"/>
    <w:next w:val="a0"/>
    <w:link w:val="ad"/>
    <w:uiPriority w:val="10"/>
    <w:qFormat/>
    <w:rsid w:val="00DB24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1"/>
    <w:link w:val="ac"/>
    <w:uiPriority w:val="10"/>
    <w:rsid w:val="00DB24D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e">
    <w:name w:val="Нов"/>
    <w:basedOn w:val="a0"/>
    <w:link w:val="af"/>
    <w:qFormat/>
    <w:rsid w:val="00A03322"/>
    <w:pPr>
      <w:spacing w:line="360" w:lineRule="auto"/>
      <w:ind w:right="-2" w:firstLine="851"/>
      <w:jc w:val="both"/>
    </w:pPr>
    <w:rPr>
      <w:rFonts w:eastAsia="Arial Unicode MS"/>
      <w:sz w:val="28"/>
      <w:szCs w:val="28"/>
      <w:bdr w:val="none" w:sz="0" w:space="0" w:color="auto" w:frame="1"/>
    </w:rPr>
  </w:style>
  <w:style w:type="character" w:customStyle="1" w:styleId="af">
    <w:name w:val="Нов Знак"/>
    <w:basedOn w:val="a1"/>
    <w:link w:val="ae"/>
    <w:rsid w:val="00A03322"/>
    <w:rPr>
      <w:rFonts w:ascii="Times New Roman" w:eastAsia="Arial Unicode MS" w:hAnsi="Times New Roman" w:cs="Times New Roman"/>
      <w:sz w:val="28"/>
      <w:szCs w:val="28"/>
      <w:bdr w:val="none" w:sz="0" w:space="0" w:color="auto" w:frame="1"/>
      <w:lang w:eastAsia="ru-RU"/>
    </w:rPr>
  </w:style>
  <w:style w:type="character" w:customStyle="1" w:styleId="a6">
    <w:name w:val="Абзац списка Знак"/>
    <w:aliases w:val="ПКФ Список Знак,Подпись рисунка Знак,Заголовок_3 Знак,Абзац списка5 Знак,Ненумерованный список Знак,Numbered bullet Знак,it_List1 Знак,GOST_TableList Знак,Bullet 1 Знак,Use Case List Paragraph Знак,Содержание. 2 уровень Знак"/>
    <w:basedOn w:val="a1"/>
    <w:link w:val="a5"/>
    <w:uiPriority w:val="34"/>
    <w:rsid w:val="00A03322"/>
    <w:rPr>
      <w:rFonts w:ascii="Calibri" w:eastAsia="Calibri" w:hAnsi="Calibri" w:cs="Times New Roman"/>
    </w:rPr>
  </w:style>
  <w:style w:type="paragraph" w:customStyle="1" w:styleId="a">
    <w:name w:val="Марк"/>
    <w:basedOn w:val="a5"/>
    <w:link w:val="af0"/>
    <w:qFormat/>
    <w:rsid w:val="00A03322"/>
    <w:pPr>
      <w:numPr>
        <w:numId w:val="17"/>
      </w:numPr>
      <w:tabs>
        <w:tab w:val="left" w:pos="1134"/>
      </w:tabs>
      <w:spacing w:after="0" w:line="360" w:lineRule="auto"/>
      <w:ind w:left="0" w:firstLine="851"/>
      <w:jc w:val="both"/>
    </w:pPr>
    <w:rPr>
      <w:rFonts w:ascii="Times New Roman" w:eastAsia="Arial Unicode MS" w:hAnsi="Times New Roman"/>
      <w:sz w:val="28"/>
      <w:szCs w:val="28"/>
      <w:bdr w:val="none" w:sz="0" w:space="0" w:color="auto" w:frame="1"/>
      <w:lang w:eastAsia="ru-RU"/>
    </w:rPr>
  </w:style>
  <w:style w:type="character" w:customStyle="1" w:styleId="af0">
    <w:name w:val="Марк Знак"/>
    <w:basedOn w:val="a6"/>
    <w:link w:val="a"/>
    <w:rsid w:val="00A03322"/>
    <w:rPr>
      <w:rFonts w:ascii="Times New Roman" w:eastAsia="Arial Unicode MS" w:hAnsi="Times New Roman" w:cs="Times New Roman"/>
      <w:sz w:val="28"/>
      <w:szCs w:val="28"/>
      <w:bdr w:val="none" w:sz="0" w:space="0" w:color="auto" w:frame="1"/>
      <w:lang w:eastAsia="ru-RU"/>
    </w:rPr>
  </w:style>
  <w:style w:type="character" w:styleId="af1">
    <w:name w:val="Unresolved Mention"/>
    <w:basedOn w:val="a1"/>
    <w:uiPriority w:val="99"/>
    <w:semiHidden/>
    <w:unhideWhenUsed/>
    <w:rsid w:val="0082768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8C097C"/>
    <w:rPr>
      <w:rFonts w:ascii="Times New Roman" w:eastAsia="Times New Roman" w:hAnsi="Times New Roman" w:cs="Times New Roman"/>
      <w:b/>
      <w:bCs/>
      <w:kern w:val="36"/>
      <w:sz w:val="26"/>
      <w:szCs w:val="26"/>
      <w:lang w:eastAsia="ru-RU"/>
    </w:rPr>
  </w:style>
  <w:style w:type="paragraph" w:styleId="af2">
    <w:name w:val="TOC Heading"/>
    <w:basedOn w:val="1"/>
    <w:next w:val="a0"/>
    <w:uiPriority w:val="39"/>
    <w:unhideWhenUsed/>
    <w:qFormat/>
    <w:rsid w:val="00F8211C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373670"/>
    <w:pPr>
      <w:tabs>
        <w:tab w:val="left" w:pos="709"/>
        <w:tab w:val="right" w:leader="dot" w:pos="9345"/>
      </w:tabs>
      <w:spacing w:after="100" w:line="360" w:lineRule="auto"/>
    </w:pPr>
  </w:style>
  <w:style w:type="paragraph" w:customStyle="1" w:styleId="ConsPlusNormal">
    <w:name w:val="ConsPlusNormal"/>
    <w:rsid w:val="00EA7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3">
    <w:name w:val="header"/>
    <w:basedOn w:val="a0"/>
    <w:link w:val="af4"/>
    <w:uiPriority w:val="99"/>
    <w:unhideWhenUsed/>
    <w:rsid w:val="003F16E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3F1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3F16E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3F16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line number"/>
    <w:basedOn w:val="a1"/>
    <w:uiPriority w:val="99"/>
    <w:semiHidden/>
    <w:unhideWhenUsed/>
    <w:rsid w:val="0034215F"/>
  </w:style>
  <w:style w:type="character" w:styleId="af8">
    <w:name w:val="annotation reference"/>
    <w:basedOn w:val="a1"/>
    <w:uiPriority w:val="99"/>
    <w:semiHidden/>
    <w:unhideWhenUsed/>
    <w:rsid w:val="00C50E5F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C50E5F"/>
    <w:rPr>
      <w:sz w:val="20"/>
      <w:szCs w:val="20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C50E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50E5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50E5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msonormal0">
    <w:name w:val="msonormal"/>
    <w:basedOn w:val="a0"/>
    <w:rsid w:val="003E1228"/>
    <w:pPr>
      <w:spacing w:before="100" w:beforeAutospacing="1" w:after="100" w:afterAutospacing="1"/>
    </w:pPr>
  </w:style>
  <w:style w:type="paragraph" w:customStyle="1" w:styleId="xl65">
    <w:name w:val="xl65"/>
    <w:basedOn w:val="a0"/>
    <w:rsid w:val="003E122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6">
    <w:name w:val="xl66"/>
    <w:basedOn w:val="a0"/>
    <w:rsid w:val="003E122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69">
    <w:name w:val="xl69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70">
    <w:name w:val="xl70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1">
    <w:name w:val="xl71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2">
    <w:name w:val="xl72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73">
    <w:name w:val="xl73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74">
    <w:name w:val="xl74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5">
    <w:name w:val="xl75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76">
    <w:name w:val="xl76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7">
    <w:name w:val="xl77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78">
    <w:name w:val="xl78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9">
    <w:name w:val="xl79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80">
    <w:name w:val="xl80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1">
    <w:name w:val="xl81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3">
    <w:name w:val="xl83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84">
    <w:name w:val="xl84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5">
    <w:name w:val="xl85"/>
    <w:basedOn w:val="a0"/>
    <w:rsid w:val="003E1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styleId="2">
    <w:name w:val="toc 2"/>
    <w:basedOn w:val="a0"/>
    <w:next w:val="a0"/>
    <w:autoRedefine/>
    <w:uiPriority w:val="39"/>
    <w:unhideWhenUsed/>
    <w:rsid w:val="00A45AED"/>
    <w:pPr>
      <w:spacing w:after="100" w:line="278" w:lineRule="auto"/>
      <w:ind w:left="2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3">
    <w:name w:val="toc 3"/>
    <w:basedOn w:val="a0"/>
    <w:next w:val="a0"/>
    <w:autoRedefine/>
    <w:uiPriority w:val="39"/>
    <w:unhideWhenUsed/>
    <w:rsid w:val="00A45AED"/>
    <w:pPr>
      <w:spacing w:after="100" w:line="278" w:lineRule="auto"/>
      <w:ind w:left="4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4">
    <w:name w:val="toc 4"/>
    <w:basedOn w:val="a0"/>
    <w:next w:val="a0"/>
    <w:autoRedefine/>
    <w:uiPriority w:val="39"/>
    <w:unhideWhenUsed/>
    <w:rsid w:val="00A45AED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5">
    <w:name w:val="toc 5"/>
    <w:basedOn w:val="a0"/>
    <w:next w:val="a0"/>
    <w:autoRedefine/>
    <w:uiPriority w:val="39"/>
    <w:unhideWhenUsed/>
    <w:rsid w:val="00A45AED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6">
    <w:name w:val="toc 6"/>
    <w:basedOn w:val="a0"/>
    <w:next w:val="a0"/>
    <w:autoRedefine/>
    <w:uiPriority w:val="39"/>
    <w:unhideWhenUsed/>
    <w:rsid w:val="00A45AED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A45AED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A45AED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A45AED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pilo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avt.gov.ru/dokumenty-federalnye-pravila/?id=28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vt.gov.ru/dokumenty-federalnye-pravila/?id=28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A682-5617-465A-B4A7-F43CD5CE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6533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Цыхманов</dc:creator>
  <cp:keywords/>
  <dc:description/>
  <cp:lastModifiedBy>MSI-PC 11</cp:lastModifiedBy>
  <cp:revision>2</cp:revision>
  <cp:lastPrinted>2025-02-26T05:33:00Z</cp:lastPrinted>
  <dcterms:created xsi:type="dcterms:W3CDTF">2025-04-01T13:16:00Z</dcterms:created>
  <dcterms:modified xsi:type="dcterms:W3CDTF">2025-04-01T13:16:00Z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-834116225</vt:i4>
  </property>
</Properties>
</file>